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1CF3" w14:textId="77777777" w:rsidR="00B228A6" w:rsidRPr="00106481" w:rsidRDefault="00B228A6" w:rsidP="00B228A6">
      <w:pPr>
        <w:pStyle w:val="Titre1"/>
      </w:pPr>
      <w:r w:rsidRPr="00106481">
        <w:t>Fiche ressource 3 — Comprendre Power Pivot et la modélisation des données</w:t>
      </w:r>
    </w:p>
    <w:p w14:paraId="3F877570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Objectif</w:t>
      </w:r>
    </w:p>
    <w:p w14:paraId="4AB11763" w14:textId="77777777" w:rsidR="00B228A6" w:rsidRPr="00106481" w:rsidRDefault="00B228A6" w:rsidP="00B228A6">
      <w:pPr>
        <w:spacing w:after="0" w:line="240" w:lineRule="auto"/>
      </w:pPr>
      <w:r w:rsidRPr="00106481">
        <w:t>Comprendre</w:t>
      </w:r>
      <w:r>
        <w:t> :</w:t>
      </w:r>
    </w:p>
    <w:p w14:paraId="06DB18AB" w14:textId="77777777" w:rsidR="00B228A6" w:rsidRPr="00106481" w:rsidRDefault="00B228A6" w:rsidP="00B228A6">
      <w:pPr>
        <w:numPr>
          <w:ilvl w:val="0"/>
          <w:numId w:val="1"/>
        </w:numPr>
        <w:spacing w:after="0" w:line="240" w:lineRule="auto"/>
      </w:pPr>
      <w:r w:rsidRPr="00106481">
        <w:t>le rôle de Power Pivot</w:t>
      </w:r>
      <w:r>
        <w:t> ;</w:t>
      </w:r>
    </w:p>
    <w:p w14:paraId="1E4E1A96" w14:textId="77777777" w:rsidR="00B228A6" w:rsidRPr="00106481" w:rsidRDefault="00B228A6" w:rsidP="00B228A6">
      <w:pPr>
        <w:numPr>
          <w:ilvl w:val="0"/>
          <w:numId w:val="1"/>
        </w:numPr>
        <w:spacing w:after="0" w:line="240" w:lineRule="auto"/>
      </w:pPr>
      <w:r w:rsidRPr="00106481">
        <w:t>la modélisation relationnelle</w:t>
      </w:r>
      <w:r>
        <w:t> ;</w:t>
      </w:r>
    </w:p>
    <w:p w14:paraId="355EA464" w14:textId="77777777" w:rsidR="00B228A6" w:rsidRPr="00106481" w:rsidRDefault="00B228A6" w:rsidP="00B228A6">
      <w:pPr>
        <w:numPr>
          <w:ilvl w:val="0"/>
          <w:numId w:val="1"/>
        </w:numPr>
        <w:spacing w:after="0" w:line="240" w:lineRule="auto"/>
      </w:pPr>
      <w:r w:rsidRPr="00106481">
        <w:t>les relations</w:t>
      </w:r>
      <w:r>
        <w:t> ;</w:t>
      </w:r>
    </w:p>
    <w:p w14:paraId="0AD55724" w14:textId="77777777" w:rsidR="00B228A6" w:rsidRPr="00106481" w:rsidRDefault="00B228A6" w:rsidP="00B228A6">
      <w:pPr>
        <w:numPr>
          <w:ilvl w:val="0"/>
          <w:numId w:val="1"/>
        </w:numPr>
        <w:spacing w:after="0" w:line="240" w:lineRule="auto"/>
      </w:pPr>
      <w:r w:rsidRPr="00106481">
        <w:t>les mesures DAX</w:t>
      </w:r>
      <w:r>
        <w:t> ;</w:t>
      </w:r>
    </w:p>
    <w:p w14:paraId="357CA625" w14:textId="77777777" w:rsidR="00B228A6" w:rsidRPr="00106481" w:rsidRDefault="00B228A6" w:rsidP="00B228A6">
      <w:pPr>
        <w:numPr>
          <w:ilvl w:val="0"/>
          <w:numId w:val="1"/>
        </w:numPr>
        <w:spacing w:after="0" w:line="240" w:lineRule="auto"/>
      </w:pPr>
      <w:r w:rsidRPr="00106481">
        <w:t>les indicateurs décisionnels.</w:t>
      </w:r>
    </w:p>
    <w:p w14:paraId="09FE9769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1. Définition de Power Pivot</w:t>
      </w:r>
    </w:p>
    <w:p w14:paraId="070352F1" w14:textId="77777777" w:rsidR="00B228A6" w:rsidRPr="00106481" w:rsidRDefault="00B228A6" w:rsidP="00B228A6">
      <w:pPr>
        <w:spacing w:after="0" w:line="240" w:lineRule="auto"/>
      </w:pPr>
      <w:r w:rsidRPr="00106481">
        <w:t>Power Pivot est le moteur de modélisation de données de Microsoft.</w:t>
      </w:r>
    </w:p>
    <w:p w14:paraId="25919915" w14:textId="77777777" w:rsidR="00B228A6" w:rsidRPr="00106481" w:rsidRDefault="00B228A6" w:rsidP="00B228A6">
      <w:pPr>
        <w:spacing w:after="0" w:line="240" w:lineRule="auto"/>
      </w:pPr>
      <w:r w:rsidRPr="00106481">
        <w:t>Il permet</w:t>
      </w:r>
      <w:r>
        <w:t> :</w:t>
      </w:r>
    </w:p>
    <w:p w14:paraId="5DAA7093" w14:textId="77777777" w:rsidR="00B228A6" w:rsidRPr="00106481" w:rsidRDefault="00B228A6" w:rsidP="00B228A6">
      <w:pPr>
        <w:numPr>
          <w:ilvl w:val="0"/>
          <w:numId w:val="2"/>
        </w:numPr>
        <w:spacing w:after="0" w:line="240" w:lineRule="auto"/>
      </w:pPr>
      <w:r w:rsidRPr="00106481">
        <w:t>de créer un modèle relationnel</w:t>
      </w:r>
      <w:r>
        <w:t> ;</w:t>
      </w:r>
    </w:p>
    <w:p w14:paraId="6EADAF36" w14:textId="77777777" w:rsidR="00B228A6" w:rsidRPr="00106481" w:rsidRDefault="00B228A6" w:rsidP="00B228A6">
      <w:pPr>
        <w:numPr>
          <w:ilvl w:val="0"/>
          <w:numId w:val="2"/>
        </w:numPr>
        <w:spacing w:after="0" w:line="240" w:lineRule="auto"/>
      </w:pPr>
      <w:r w:rsidRPr="00106481">
        <w:t>de gérer de gros volumes</w:t>
      </w:r>
      <w:r>
        <w:t> ;</w:t>
      </w:r>
    </w:p>
    <w:p w14:paraId="18279578" w14:textId="77777777" w:rsidR="00B228A6" w:rsidRPr="00106481" w:rsidRDefault="00B228A6" w:rsidP="00B228A6">
      <w:pPr>
        <w:numPr>
          <w:ilvl w:val="0"/>
          <w:numId w:val="2"/>
        </w:numPr>
        <w:spacing w:after="0" w:line="240" w:lineRule="auto"/>
      </w:pPr>
      <w:r w:rsidRPr="00106481">
        <w:t>de produire des calculs avancés.</w:t>
      </w:r>
    </w:p>
    <w:p w14:paraId="419DD0F8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2. Comprendre la modélisation des données</w:t>
      </w:r>
    </w:p>
    <w:p w14:paraId="5E6692A8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2.1 Définition</w:t>
      </w:r>
    </w:p>
    <w:p w14:paraId="20152BB2" w14:textId="77777777" w:rsidR="00B228A6" w:rsidRPr="00106481" w:rsidRDefault="00B228A6" w:rsidP="00B228A6">
      <w:pPr>
        <w:spacing w:after="0" w:line="240" w:lineRule="auto"/>
      </w:pPr>
      <w:r w:rsidRPr="00106481">
        <w:t>La modélisation consiste à organiser les données sous forme de tables reliées.</w:t>
      </w:r>
    </w:p>
    <w:p w14:paraId="673A1E62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2.2 Principaux concepts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8"/>
        <w:gridCol w:w="2313"/>
      </w:tblGrid>
      <w:tr w:rsidR="00B228A6" w:rsidRPr="00106481" w14:paraId="039DFBDC" w14:textId="77777777" w:rsidTr="00451AC2">
        <w:tc>
          <w:tcPr>
            <w:tcW w:w="0" w:type="auto"/>
            <w:hideMark/>
          </w:tcPr>
          <w:p w14:paraId="3BAC83D2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Concept</w:t>
            </w:r>
          </w:p>
        </w:tc>
        <w:tc>
          <w:tcPr>
            <w:tcW w:w="0" w:type="auto"/>
            <w:hideMark/>
          </w:tcPr>
          <w:p w14:paraId="6449F08B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Définition</w:t>
            </w:r>
          </w:p>
        </w:tc>
      </w:tr>
      <w:tr w:rsidR="00B228A6" w:rsidRPr="00106481" w14:paraId="1A4B332C" w14:textId="77777777" w:rsidTr="00451AC2">
        <w:tc>
          <w:tcPr>
            <w:tcW w:w="0" w:type="auto"/>
            <w:hideMark/>
          </w:tcPr>
          <w:p w14:paraId="5ED3E7F5" w14:textId="77777777" w:rsidR="00B228A6" w:rsidRPr="00106481" w:rsidRDefault="00B228A6" w:rsidP="00451AC2">
            <w:r w:rsidRPr="00106481">
              <w:t>table</w:t>
            </w:r>
          </w:p>
        </w:tc>
        <w:tc>
          <w:tcPr>
            <w:tcW w:w="0" w:type="auto"/>
            <w:hideMark/>
          </w:tcPr>
          <w:p w14:paraId="02769553" w14:textId="77777777" w:rsidR="00B228A6" w:rsidRPr="00106481" w:rsidRDefault="00B228A6" w:rsidP="00451AC2">
            <w:r w:rsidRPr="00106481">
              <w:t>ensemble de données</w:t>
            </w:r>
          </w:p>
        </w:tc>
      </w:tr>
      <w:tr w:rsidR="00B228A6" w:rsidRPr="00106481" w14:paraId="46F3D3CC" w14:textId="77777777" w:rsidTr="00451AC2">
        <w:tc>
          <w:tcPr>
            <w:tcW w:w="0" w:type="auto"/>
            <w:hideMark/>
          </w:tcPr>
          <w:p w14:paraId="51F6E44B" w14:textId="77777777" w:rsidR="00B228A6" w:rsidRPr="00106481" w:rsidRDefault="00B228A6" w:rsidP="00451AC2">
            <w:r w:rsidRPr="00106481">
              <w:t>clé primaire</w:t>
            </w:r>
          </w:p>
        </w:tc>
        <w:tc>
          <w:tcPr>
            <w:tcW w:w="0" w:type="auto"/>
            <w:hideMark/>
          </w:tcPr>
          <w:p w14:paraId="07A102C4" w14:textId="77777777" w:rsidR="00B228A6" w:rsidRPr="00106481" w:rsidRDefault="00B228A6" w:rsidP="00451AC2">
            <w:r w:rsidRPr="00106481">
              <w:t>identifiant unique</w:t>
            </w:r>
          </w:p>
        </w:tc>
      </w:tr>
      <w:tr w:rsidR="00B228A6" w:rsidRPr="00106481" w14:paraId="4593EE43" w14:textId="77777777" w:rsidTr="00451AC2">
        <w:tc>
          <w:tcPr>
            <w:tcW w:w="0" w:type="auto"/>
            <w:hideMark/>
          </w:tcPr>
          <w:p w14:paraId="1311149A" w14:textId="77777777" w:rsidR="00B228A6" w:rsidRPr="00106481" w:rsidRDefault="00B228A6" w:rsidP="00451AC2">
            <w:r w:rsidRPr="00106481">
              <w:t>clé étrangère</w:t>
            </w:r>
          </w:p>
        </w:tc>
        <w:tc>
          <w:tcPr>
            <w:tcW w:w="0" w:type="auto"/>
            <w:hideMark/>
          </w:tcPr>
          <w:p w14:paraId="1150031B" w14:textId="77777777" w:rsidR="00B228A6" w:rsidRPr="00106481" w:rsidRDefault="00B228A6" w:rsidP="00451AC2">
            <w:r w:rsidRPr="00106481">
              <w:t>lien entre tables</w:t>
            </w:r>
          </w:p>
        </w:tc>
      </w:tr>
      <w:tr w:rsidR="00B228A6" w:rsidRPr="00106481" w14:paraId="5B08B3E9" w14:textId="77777777" w:rsidTr="00451AC2">
        <w:tc>
          <w:tcPr>
            <w:tcW w:w="0" w:type="auto"/>
            <w:hideMark/>
          </w:tcPr>
          <w:p w14:paraId="572856CE" w14:textId="77777777" w:rsidR="00B228A6" w:rsidRPr="00106481" w:rsidRDefault="00B228A6" w:rsidP="00451AC2">
            <w:r w:rsidRPr="00106481">
              <w:t>relation</w:t>
            </w:r>
          </w:p>
        </w:tc>
        <w:tc>
          <w:tcPr>
            <w:tcW w:w="0" w:type="auto"/>
            <w:hideMark/>
          </w:tcPr>
          <w:p w14:paraId="41970E34" w14:textId="77777777" w:rsidR="00B228A6" w:rsidRPr="00106481" w:rsidRDefault="00B228A6" w:rsidP="00451AC2">
            <w:r w:rsidRPr="00106481">
              <w:t>association</w:t>
            </w:r>
          </w:p>
        </w:tc>
      </w:tr>
    </w:tbl>
    <w:p w14:paraId="77EAD55F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3. Comprendre les relations</w:t>
      </w:r>
    </w:p>
    <w:p w14:paraId="070894A7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3.1 Types de relations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3"/>
        <w:gridCol w:w="1914"/>
      </w:tblGrid>
      <w:tr w:rsidR="00B228A6" w:rsidRPr="00106481" w14:paraId="13DF3393" w14:textId="77777777" w:rsidTr="00451AC2">
        <w:tc>
          <w:tcPr>
            <w:tcW w:w="0" w:type="auto"/>
            <w:hideMark/>
          </w:tcPr>
          <w:p w14:paraId="6F3B76F3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Relation</w:t>
            </w:r>
          </w:p>
        </w:tc>
        <w:tc>
          <w:tcPr>
            <w:tcW w:w="0" w:type="auto"/>
            <w:hideMark/>
          </w:tcPr>
          <w:p w14:paraId="574F2F87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Description</w:t>
            </w:r>
          </w:p>
        </w:tc>
      </w:tr>
      <w:tr w:rsidR="00B228A6" w:rsidRPr="00106481" w14:paraId="0A7872B9" w14:textId="77777777" w:rsidTr="00451AC2">
        <w:tc>
          <w:tcPr>
            <w:tcW w:w="0" w:type="auto"/>
            <w:hideMark/>
          </w:tcPr>
          <w:p w14:paraId="74CA4698" w14:textId="77777777" w:rsidR="00B228A6" w:rsidRPr="00106481" w:rsidRDefault="00B228A6" w:rsidP="00451AC2">
            <w:r w:rsidRPr="00106481">
              <w:t>1 à plusieurs</w:t>
            </w:r>
          </w:p>
        </w:tc>
        <w:tc>
          <w:tcPr>
            <w:tcW w:w="0" w:type="auto"/>
            <w:hideMark/>
          </w:tcPr>
          <w:p w14:paraId="0F033E44" w14:textId="77777777" w:rsidR="00B228A6" w:rsidRPr="00106481" w:rsidRDefault="00B228A6" w:rsidP="00451AC2">
            <w:r w:rsidRPr="00106481">
              <w:t>modèle principal</w:t>
            </w:r>
          </w:p>
        </w:tc>
      </w:tr>
      <w:tr w:rsidR="00B228A6" w:rsidRPr="00106481" w14:paraId="4160F59D" w14:textId="77777777" w:rsidTr="00451AC2">
        <w:tc>
          <w:tcPr>
            <w:tcW w:w="0" w:type="auto"/>
            <w:hideMark/>
          </w:tcPr>
          <w:p w14:paraId="49D5E9A4" w14:textId="77777777" w:rsidR="00B228A6" w:rsidRPr="00106481" w:rsidRDefault="00B228A6" w:rsidP="00451AC2">
            <w:r w:rsidRPr="00106481">
              <w:t>plusieurs à plusieurs</w:t>
            </w:r>
          </w:p>
        </w:tc>
        <w:tc>
          <w:tcPr>
            <w:tcW w:w="0" w:type="auto"/>
            <w:hideMark/>
          </w:tcPr>
          <w:p w14:paraId="2E710887" w14:textId="77777777" w:rsidR="00B228A6" w:rsidRPr="00106481" w:rsidRDefault="00B228A6" w:rsidP="00451AC2">
            <w:r w:rsidRPr="00106481">
              <w:t>relation complexe</w:t>
            </w:r>
          </w:p>
        </w:tc>
      </w:tr>
      <w:tr w:rsidR="00B228A6" w:rsidRPr="00106481" w14:paraId="28FE5859" w14:textId="77777777" w:rsidTr="00451AC2">
        <w:tc>
          <w:tcPr>
            <w:tcW w:w="0" w:type="auto"/>
            <w:hideMark/>
          </w:tcPr>
          <w:p w14:paraId="3FBB6851" w14:textId="77777777" w:rsidR="00B228A6" w:rsidRPr="00106481" w:rsidRDefault="00B228A6" w:rsidP="00451AC2">
            <w:r w:rsidRPr="00106481">
              <w:t>1 à 1</w:t>
            </w:r>
          </w:p>
        </w:tc>
        <w:tc>
          <w:tcPr>
            <w:tcW w:w="0" w:type="auto"/>
            <w:hideMark/>
          </w:tcPr>
          <w:p w14:paraId="139DD4EE" w14:textId="77777777" w:rsidR="00B228A6" w:rsidRPr="00106481" w:rsidRDefault="00B228A6" w:rsidP="00451AC2">
            <w:r w:rsidRPr="00106481">
              <w:t>cas spécifiques</w:t>
            </w:r>
          </w:p>
        </w:tc>
      </w:tr>
    </w:tbl>
    <w:p w14:paraId="4090166A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3.2 Sens de filtrage</w:t>
      </w:r>
    </w:p>
    <w:p w14:paraId="72B8B04E" w14:textId="77777777" w:rsidR="00B228A6" w:rsidRPr="00106481" w:rsidRDefault="00B228A6" w:rsidP="00B228A6">
      <w:pPr>
        <w:spacing w:after="0" w:line="240" w:lineRule="auto"/>
      </w:pPr>
      <w:r w:rsidRPr="00106481">
        <w:t>Le filtrage permet</w:t>
      </w:r>
      <w:r>
        <w:t> :</w:t>
      </w:r>
    </w:p>
    <w:p w14:paraId="32508B56" w14:textId="77777777" w:rsidR="00B228A6" w:rsidRPr="00106481" w:rsidRDefault="00B228A6" w:rsidP="00B228A6">
      <w:pPr>
        <w:numPr>
          <w:ilvl w:val="0"/>
          <w:numId w:val="3"/>
        </w:numPr>
        <w:spacing w:after="0" w:line="240" w:lineRule="auto"/>
      </w:pPr>
      <w:r w:rsidRPr="00106481">
        <w:t>la propagation des calculs</w:t>
      </w:r>
      <w:r>
        <w:t> ;</w:t>
      </w:r>
    </w:p>
    <w:p w14:paraId="56FE2467" w14:textId="77777777" w:rsidR="00B228A6" w:rsidRPr="00106481" w:rsidRDefault="00B228A6" w:rsidP="00B228A6">
      <w:pPr>
        <w:numPr>
          <w:ilvl w:val="0"/>
          <w:numId w:val="3"/>
        </w:numPr>
        <w:spacing w:after="0" w:line="240" w:lineRule="auto"/>
      </w:pPr>
      <w:r w:rsidRPr="00106481">
        <w:t>les analyses croisées.</w:t>
      </w:r>
    </w:p>
    <w:p w14:paraId="6EC76C2A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4. Comprendre le modèle en étoile</w:t>
      </w:r>
    </w:p>
    <w:p w14:paraId="738D84E9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4.1 Définition</w:t>
      </w:r>
    </w:p>
    <w:p w14:paraId="1730D004" w14:textId="77777777" w:rsidR="00B228A6" w:rsidRPr="00106481" w:rsidRDefault="00B228A6" w:rsidP="00B228A6">
      <w:pPr>
        <w:spacing w:after="0" w:line="240" w:lineRule="auto"/>
      </w:pPr>
      <w:r w:rsidRPr="00106481">
        <w:t>Le modèle en étoile organise</w:t>
      </w:r>
      <w:r>
        <w:t> :</w:t>
      </w:r>
    </w:p>
    <w:p w14:paraId="46A8D62F" w14:textId="77777777" w:rsidR="00B228A6" w:rsidRPr="00106481" w:rsidRDefault="00B228A6" w:rsidP="00B228A6">
      <w:pPr>
        <w:numPr>
          <w:ilvl w:val="0"/>
          <w:numId w:val="4"/>
        </w:numPr>
        <w:spacing w:after="0" w:line="240" w:lineRule="auto"/>
      </w:pPr>
      <w:r w:rsidRPr="00106481">
        <w:t>une table de faits</w:t>
      </w:r>
      <w:r>
        <w:t> ;</w:t>
      </w:r>
    </w:p>
    <w:p w14:paraId="562DB3C5" w14:textId="77777777" w:rsidR="00B228A6" w:rsidRPr="00106481" w:rsidRDefault="00B228A6" w:rsidP="00B228A6">
      <w:pPr>
        <w:numPr>
          <w:ilvl w:val="0"/>
          <w:numId w:val="4"/>
        </w:numPr>
        <w:spacing w:after="0" w:line="240" w:lineRule="auto"/>
      </w:pPr>
      <w:r w:rsidRPr="00106481">
        <w:t>plusieurs dimensions.</w:t>
      </w:r>
    </w:p>
    <w:p w14:paraId="32567F95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4.2 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"/>
        <w:gridCol w:w="1219"/>
      </w:tblGrid>
      <w:tr w:rsidR="00B228A6" w:rsidRPr="00106481" w14:paraId="6DBFBFC2" w14:textId="77777777" w:rsidTr="00451AC2">
        <w:tc>
          <w:tcPr>
            <w:tcW w:w="0" w:type="auto"/>
            <w:hideMark/>
          </w:tcPr>
          <w:p w14:paraId="3B694A00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Table</w:t>
            </w:r>
          </w:p>
        </w:tc>
        <w:tc>
          <w:tcPr>
            <w:tcW w:w="0" w:type="auto"/>
            <w:hideMark/>
          </w:tcPr>
          <w:p w14:paraId="5148B7CB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Rôle</w:t>
            </w:r>
          </w:p>
        </w:tc>
      </w:tr>
      <w:tr w:rsidR="00B228A6" w:rsidRPr="00106481" w14:paraId="68BE9C3E" w14:textId="77777777" w:rsidTr="00451AC2">
        <w:tc>
          <w:tcPr>
            <w:tcW w:w="0" w:type="auto"/>
            <w:hideMark/>
          </w:tcPr>
          <w:p w14:paraId="702C6D96" w14:textId="77777777" w:rsidR="00B228A6" w:rsidRPr="00106481" w:rsidRDefault="00B228A6" w:rsidP="00451AC2">
            <w:r w:rsidRPr="00106481">
              <w:t>ventes</w:t>
            </w:r>
          </w:p>
        </w:tc>
        <w:tc>
          <w:tcPr>
            <w:tcW w:w="0" w:type="auto"/>
            <w:hideMark/>
          </w:tcPr>
          <w:p w14:paraId="7374F3EC" w14:textId="77777777" w:rsidR="00B228A6" w:rsidRPr="00106481" w:rsidRDefault="00B228A6" w:rsidP="00451AC2">
            <w:r w:rsidRPr="00106481">
              <w:t>faits</w:t>
            </w:r>
          </w:p>
        </w:tc>
      </w:tr>
      <w:tr w:rsidR="00B228A6" w:rsidRPr="00106481" w14:paraId="744406CE" w14:textId="77777777" w:rsidTr="00451AC2">
        <w:tc>
          <w:tcPr>
            <w:tcW w:w="0" w:type="auto"/>
            <w:hideMark/>
          </w:tcPr>
          <w:p w14:paraId="737CEBEF" w14:textId="77777777" w:rsidR="00B228A6" w:rsidRPr="00106481" w:rsidRDefault="00B228A6" w:rsidP="00451AC2">
            <w:r w:rsidRPr="00106481">
              <w:t>clients</w:t>
            </w:r>
          </w:p>
        </w:tc>
        <w:tc>
          <w:tcPr>
            <w:tcW w:w="0" w:type="auto"/>
            <w:hideMark/>
          </w:tcPr>
          <w:p w14:paraId="1A7421DE" w14:textId="77777777" w:rsidR="00B228A6" w:rsidRPr="00106481" w:rsidRDefault="00B228A6" w:rsidP="00451AC2">
            <w:r w:rsidRPr="00106481">
              <w:t>dimension</w:t>
            </w:r>
          </w:p>
        </w:tc>
      </w:tr>
      <w:tr w:rsidR="00B228A6" w:rsidRPr="00106481" w14:paraId="46C1B4E5" w14:textId="77777777" w:rsidTr="00451AC2">
        <w:tc>
          <w:tcPr>
            <w:tcW w:w="0" w:type="auto"/>
            <w:hideMark/>
          </w:tcPr>
          <w:p w14:paraId="70C5FFC6" w14:textId="77777777" w:rsidR="00B228A6" w:rsidRPr="00106481" w:rsidRDefault="00B228A6" w:rsidP="00451AC2">
            <w:r w:rsidRPr="00106481">
              <w:t>produits</w:t>
            </w:r>
          </w:p>
        </w:tc>
        <w:tc>
          <w:tcPr>
            <w:tcW w:w="0" w:type="auto"/>
            <w:hideMark/>
          </w:tcPr>
          <w:p w14:paraId="76F24158" w14:textId="77777777" w:rsidR="00B228A6" w:rsidRPr="00106481" w:rsidRDefault="00B228A6" w:rsidP="00451AC2">
            <w:r w:rsidRPr="00106481">
              <w:t>dimension</w:t>
            </w:r>
          </w:p>
        </w:tc>
      </w:tr>
      <w:tr w:rsidR="00B228A6" w:rsidRPr="00106481" w14:paraId="0D3585A8" w14:textId="77777777" w:rsidTr="00451AC2">
        <w:tc>
          <w:tcPr>
            <w:tcW w:w="0" w:type="auto"/>
            <w:hideMark/>
          </w:tcPr>
          <w:p w14:paraId="10458CA3" w14:textId="77777777" w:rsidR="00B228A6" w:rsidRPr="00106481" w:rsidRDefault="00B228A6" w:rsidP="00451AC2">
            <w:r w:rsidRPr="00106481">
              <w:t>dates</w:t>
            </w:r>
          </w:p>
        </w:tc>
        <w:tc>
          <w:tcPr>
            <w:tcW w:w="0" w:type="auto"/>
            <w:hideMark/>
          </w:tcPr>
          <w:p w14:paraId="5730FBB7" w14:textId="77777777" w:rsidR="00B228A6" w:rsidRPr="00106481" w:rsidRDefault="00B228A6" w:rsidP="00451AC2">
            <w:r w:rsidRPr="00106481">
              <w:t>dimension</w:t>
            </w:r>
          </w:p>
        </w:tc>
      </w:tr>
    </w:tbl>
    <w:p w14:paraId="59554044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 Comprendre DAX</w:t>
      </w:r>
    </w:p>
    <w:p w14:paraId="368F606C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5.1 Définition</w:t>
      </w:r>
    </w:p>
    <w:p w14:paraId="3572E268" w14:textId="77777777" w:rsidR="00B228A6" w:rsidRPr="00106481" w:rsidRDefault="00B228A6" w:rsidP="00B228A6">
      <w:pPr>
        <w:spacing w:after="0" w:line="240" w:lineRule="auto"/>
      </w:pPr>
      <w:r w:rsidRPr="00106481">
        <w:t>DAX (Data Analysis Expressions) est le langage de calcul utilisé dans Power Pivot et Power BI.</w:t>
      </w:r>
    </w:p>
    <w:p w14:paraId="13647B16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5.2 Colonnes calculées et mesures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0"/>
        <w:gridCol w:w="2153"/>
      </w:tblGrid>
      <w:tr w:rsidR="00B228A6" w:rsidRPr="00106481" w14:paraId="24E05C5F" w14:textId="77777777" w:rsidTr="00451AC2">
        <w:tc>
          <w:tcPr>
            <w:tcW w:w="0" w:type="auto"/>
            <w:hideMark/>
          </w:tcPr>
          <w:p w14:paraId="10D2C387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00A3BEEE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</w:tr>
      <w:tr w:rsidR="00B228A6" w:rsidRPr="00106481" w14:paraId="301046EC" w14:textId="77777777" w:rsidTr="00451AC2">
        <w:tc>
          <w:tcPr>
            <w:tcW w:w="0" w:type="auto"/>
            <w:hideMark/>
          </w:tcPr>
          <w:p w14:paraId="4E446CEC" w14:textId="77777777" w:rsidR="00B228A6" w:rsidRPr="00106481" w:rsidRDefault="00B228A6" w:rsidP="00451AC2">
            <w:r w:rsidRPr="00106481">
              <w:t>colonne calculée</w:t>
            </w:r>
          </w:p>
        </w:tc>
        <w:tc>
          <w:tcPr>
            <w:tcW w:w="0" w:type="auto"/>
            <w:hideMark/>
          </w:tcPr>
          <w:p w14:paraId="321378DB" w14:textId="77777777" w:rsidR="00B228A6" w:rsidRPr="00106481" w:rsidRDefault="00B228A6" w:rsidP="00451AC2">
            <w:r w:rsidRPr="00106481">
              <w:t>calcul ligne par ligne</w:t>
            </w:r>
          </w:p>
        </w:tc>
      </w:tr>
      <w:tr w:rsidR="00B228A6" w:rsidRPr="00106481" w14:paraId="6B3AF61F" w14:textId="77777777" w:rsidTr="00451AC2">
        <w:tc>
          <w:tcPr>
            <w:tcW w:w="0" w:type="auto"/>
            <w:hideMark/>
          </w:tcPr>
          <w:p w14:paraId="7B7D8BA5" w14:textId="77777777" w:rsidR="00B228A6" w:rsidRPr="00106481" w:rsidRDefault="00B228A6" w:rsidP="00451AC2">
            <w:r w:rsidRPr="00106481">
              <w:lastRenderedPageBreak/>
              <w:t>mesure</w:t>
            </w:r>
          </w:p>
        </w:tc>
        <w:tc>
          <w:tcPr>
            <w:tcW w:w="0" w:type="auto"/>
            <w:hideMark/>
          </w:tcPr>
          <w:p w14:paraId="1A6336D3" w14:textId="77777777" w:rsidR="00B228A6" w:rsidRPr="00106481" w:rsidRDefault="00B228A6" w:rsidP="00451AC2">
            <w:r w:rsidRPr="00106481">
              <w:t>calcul dynamique</w:t>
            </w:r>
          </w:p>
        </w:tc>
      </w:tr>
    </w:tbl>
    <w:p w14:paraId="5000E950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5.3 Exemple de mesure</w:t>
      </w:r>
    </w:p>
    <w:p w14:paraId="4E038B30" w14:textId="77777777" w:rsidR="00B228A6" w:rsidRPr="00106481" w:rsidRDefault="00B228A6" w:rsidP="00B228A6">
      <w:pPr>
        <w:spacing w:after="0" w:line="240" w:lineRule="auto"/>
      </w:pPr>
      <w:proofErr w:type="spellStart"/>
      <w:r w:rsidRPr="00106481">
        <w:t>Total_Ventes</w:t>
      </w:r>
      <w:proofErr w:type="spellEnd"/>
      <w:r w:rsidRPr="00106481">
        <w:t xml:space="preserve"> = SUM(Ventes[Montant])</w:t>
      </w:r>
    </w:p>
    <w:p w14:paraId="78FF8434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5.4 Exemple avec CALCULATE</w:t>
      </w:r>
    </w:p>
    <w:p w14:paraId="7D7FC1F0" w14:textId="77777777" w:rsidR="00B228A6" w:rsidRPr="00106481" w:rsidRDefault="00B228A6" w:rsidP="00B228A6">
      <w:pPr>
        <w:spacing w:after="0" w:line="240" w:lineRule="auto"/>
      </w:pPr>
      <w:proofErr w:type="spellStart"/>
      <w:r w:rsidRPr="00106481">
        <w:t>Ventes_France</w:t>
      </w:r>
      <w:proofErr w:type="spellEnd"/>
      <w:r w:rsidRPr="00106481">
        <w:t xml:space="preserve"> =</w:t>
      </w:r>
    </w:p>
    <w:p w14:paraId="2940088E" w14:textId="77777777" w:rsidR="00B228A6" w:rsidRPr="00106481" w:rsidRDefault="00B228A6" w:rsidP="00B228A6">
      <w:pPr>
        <w:spacing w:after="0" w:line="240" w:lineRule="auto"/>
      </w:pPr>
      <w:r w:rsidRPr="00106481">
        <w:t>CALCULATE(</w:t>
      </w:r>
    </w:p>
    <w:p w14:paraId="1894E683" w14:textId="77777777" w:rsidR="00B228A6" w:rsidRPr="00106481" w:rsidRDefault="00B228A6" w:rsidP="00B228A6">
      <w:pPr>
        <w:spacing w:after="0" w:line="240" w:lineRule="auto"/>
      </w:pPr>
      <w:r w:rsidRPr="00106481">
        <w:t xml:space="preserve">    SUM(Ventes[Montant]),</w:t>
      </w:r>
    </w:p>
    <w:p w14:paraId="235BE88A" w14:textId="77777777" w:rsidR="00B228A6" w:rsidRPr="00106481" w:rsidRDefault="00B228A6" w:rsidP="00B228A6">
      <w:pPr>
        <w:spacing w:after="0" w:line="240" w:lineRule="auto"/>
      </w:pPr>
      <w:r w:rsidRPr="00106481">
        <w:t xml:space="preserve">    Clients[Pays] = "France"</w:t>
      </w:r>
    </w:p>
    <w:p w14:paraId="17F4AB69" w14:textId="77777777" w:rsidR="00B228A6" w:rsidRPr="00106481" w:rsidRDefault="00B228A6" w:rsidP="00B228A6">
      <w:pPr>
        <w:spacing w:after="0" w:line="240" w:lineRule="auto"/>
      </w:pPr>
      <w:r w:rsidRPr="00106481">
        <w:t>)</w:t>
      </w:r>
    </w:p>
    <w:p w14:paraId="2060943E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6. Fonctions DAX principales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2"/>
        <w:gridCol w:w="2576"/>
      </w:tblGrid>
      <w:tr w:rsidR="00B228A6" w:rsidRPr="00106481" w14:paraId="5FE4BBE9" w14:textId="77777777" w:rsidTr="00451AC2">
        <w:tc>
          <w:tcPr>
            <w:tcW w:w="0" w:type="auto"/>
            <w:hideMark/>
          </w:tcPr>
          <w:p w14:paraId="3423D1BC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5D31F083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Utilisation</w:t>
            </w:r>
          </w:p>
        </w:tc>
      </w:tr>
      <w:tr w:rsidR="00B228A6" w:rsidRPr="00106481" w14:paraId="24D1715C" w14:textId="77777777" w:rsidTr="00451AC2">
        <w:tc>
          <w:tcPr>
            <w:tcW w:w="0" w:type="auto"/>
            <w:hideMark/>
          </w:tcPr>
          <w:p w14:paraId="6509D02E" w14:textId="77777777" w:rsidR="00B228A6" w:rsidRPr="00106481" w:rsidRDefault="00B228A6" w:rsidP="00451AC2">
            <w:r w:rsidRPr="00106481">
              <w:t>SUM</w:t>
            </w:r>
          </w:p>
        </w:tc>
        <w:tc>
          <w:tcPr>
            <w:tcW w:w="0" w:type="auto"/>
            <w:hideMark/>
          </w:tcPr>
          <w:p w14:paraId="44845C30" w14:textId="77777777" w:rsidR="00B228A6" w:rsidRPr="00106481" w:rsidRDefault="00B228A6" w:rsidP="00451AC2">
            <w:r w:rsidRPr="00106481">
              <w:t>somme</w:t>
            </w:r>
          </w:p>
        </w:tc>
      </w:tr>
      <w:tr w:rsidR="00B228A6" w:rsidRPr="00106481" w14:paraId="526C47F8" w14:textId="77777777" w:rsidTr="00451AC2">
        <w:tc>
          <w:tcPr>
            <w:tcW w:w="0" w:type="auto"/>
            <w:hideMark/>
          </w:tcPr>
          <w:p w14:paraId="11F69AAF" w14:textId="77777777" w:rsidR="00B228A6" w:rsidRPr="00106481" w:rsidRDefault="00B228A6" w:rsidP="00451AC2">
            <w:r w:rsidRPr="00106481">
              <w:t>AVERAGE</w:t>
            </w:r>
          </w:p>
        </w:tc>
        <w:tc>
          <w:tcPr>
            <w:tcW w:w="0" w:type="auto"/>
            <w:hideMark/>
          </w:tcPr>
          <w:p w14:paraId="3C98F142" w14:textId="77777777" w:rsidR="00B228A6" w:rsidRPr="00106481" w:rsidRDefault="00B228A6" w:rsidP="00451AC2">
            <w:r w:rsidRPr="00106481">
              <w:t>moyenne</w:t>
            </w:r>
          </w:p>
        </w:tc>
      </w:tr>
      <w:tr w:rsidR="00B228A6" w:rsidRPr="00106481" w14:paraId="05AD11FB" w14:textId="77777777" w:rsidTr="00451AC2">
        <w:tc>
          <w:tcPr>
            <w:tcW w:w="0" w:type="auto"/>
            <w:hideMark/>
          </w:tcPr>
          <w:p w14:paraId="1F11CA84" w14:textId="77777777" w:rsidR="00B228A6" w:rsidRPr="00106481" w:rsidRDefault="00B228A6" w:rsidP="00451AC2">
            <w:r w:rsidRPr="00106481">
              <w:t>COUNT</w:t>
            </w:r>
          </w:p>
        </w:tc>
        <w:tc>
          <w:tcPr>
            <w:tcW w:w="0" w:type="auto"/>
            <w:hideMark/>
          </w:tcPr>
          <w:p w14:paraId="0892E021" w14:textId="77777777" w:rsidR="00B228A6" w:rsidRPr="00106481" w:rsidRDefault="00B228A6" w:rsidP="00451AC2">
            <w:r w:rsidRPr="00106481">
              <w:t>comptage</w:t>
            </w:r>
          </w:p>
        </w:tc>
      </w:tr>
      <w:tr w:rsidR="00B228A6" w:rsidRPr="00106481" w14:paraId="5AB0A0C9" w14:textId="77777777" w:rsidTr="00451AC2">
        <w:tc>
          <w:tcPr>
            <w:tcW w:w="0" w:type="auto"/>
            <w:hideMark/>
          </w:tcPr>
          <w:p w14:paraId="5B97824E" w14:textId="77777777" w:rsidR="00B228A6" w:rsidRPr="00106481" w:rsidRDefault="00B228A6" w:rsidP="00451AC2">
            <w:r w:rsidRPr="00106481">
              <w:t>IF</w:t>
            </w:r>
          </w:p>
        </w:tc>
        <w:tc>
          <w:tcPr>
            <w:tcW w:w="0" w:type="auto"/>
            <w:hideMark/>
          </w:tcPr>
          <w:p w14:paraId="5E6EC60C" w14:textId="77777777" w:rsidR="00B228A6" w:rsidRPr="00106481" w:rsidRDefault="00B228A6" w:rsidP="00451AC2">
            <w:r w:rsidRPr="00106481">
              <w:t>condition</w:t>
            </w:r>
          </w:p>
        </w:tc>
      </w:tr>
      <w:tr w:rsidR="00B228A6" w:rsidRPr="00106481" w14:paraId="43859AA9" w14:textId="77777777" w:rsidTr="00451AC2">
        <w:tc>
          <w:tcPr>
            <w:tcW w:w="0" w:type="auto"/>
            <w:hideMark/>
          </w:tcPr>
          <w:p w14:paraId="45152479" w14:textId="77777777" w:rsidR="00B228A6" w:rsidRPr="00106481" w:rsidRDefault="00B228A6" w:rsidP="00451AC2">
            <w:r w:rsidRPr="00106481">
              <w:t>CALCULATE</w:t>
            </w:r>
          </w:p>
        </w:tc>
        <w:tc>
          <w:tcPr>
            <w:tcW w:w="0" w:type="auto"/>
            <w:hideMark/>
          </w:tcPr>
          <w:p w14:paraId="57250D8C" w14:textId="77777777" w:rsidR="00B228A6" w:rsidRPr="00106481" w:rsidRDefault="00B228A6" w:rsidP="00451AC2">
            <w:r w:rsidRPr="00106481">
              <w:t>modification du contexte</w:t>
            </w:r>
          </w:p>
        </w:tc>
      </w:tr>
      <w:tr w:rsidR="00B228A6" w:rsidRPr="00106481" w14:paraId="67980B53" w14:textId="77777777" w:rsidTr="00451AC2">
        <w:tc>
          <w:tcPr>
            <w:tcW w:w="0" w:type="auto"/>
            <w:hideMark/>
          </w:tcPr>
          <w:p w14:paraId="778B2753" w14:textId="77777777" w:rsidR="00B228A6" w:rsidRPr="00106481" w:rsidRDefault="00B228A6" w:rsidP="00451AC2">
            <w:r w:rsidRPr="00106481">
              <w:t>FILTER</w:t>
            </w:r>
          </w:p>
        </w:tc>
        <w:tc>
          <w:tcPr>
            <w:tcW w:w="0" w:type="auto"/>
            <w:hideMark/>
          </w:tcPr>
          <w:p w14:paraId="30708481" w14:textId="77777777" w:rsidR="00B228A6" w:rsidRPr="00106481" w:rsidRDefault="00B228A6" w:rsidP="00451AC2">
            <w:r w:rsidRPr="00106481">
              <w:t>filtrage</w:t>
            </w:r>
          </w:p>
        </w:tc>
      </w:tr>
    </w:tbl>
    <w:p w14:paraId="4EF74D69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 Comprendre le contexte d’évaluation</w:t>
      </w:r>
    </w:p>
    <w:p w14:paraId="0061A252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7.1 Contexte de ligne</w:t>
      </w:r>
    </w:p>
    <w:p w14:paraId="3C9CC9DA" w14:textId="77777777" w:rsidR="00B228A6" w:rsidRPr="00106481" w:rsidRDefault="00B228A6" w:rsidP="00B228A6">
      <w:pPr>
        <w:spacing w:after="0" w:line="240" w:lineRule="auto"/>
      </w:pPr>
      <w:r w:rsidRPr="00106481">
        <w:t>Calcul appliqué à chaque ligne.</w:t>
      </w:r>
    </w:p>
    <w:p w14:paraId="65F89486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7.2 Contexte de filtre</w:t>
      </w:r>
    </w:p>
    <w:p w14:paraId="0C66C93A" w14:textId="77777777" w:rsidR="00B228A6" w:rsidRPr="00106481" w:rsidRDefault="00B228A6" w:rsidP="00B228A6">
      <w:pPr>
        <w:spacing w:after="0" w:line="240" w:lineRule="auto"/>
      </w:pPr>
      <w:r w:rsidRPr="00106481">
        <w:t>Calcul dépendant des filtres actifs.</w:t>
      </w:r>
    </w:p>
    <w:p w14:paraId="5E4262CD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8. Créer des indicateurs KPI</w:t>
      </w:r>
    </w:p>
    <w:p w14:paraId="33D53D2C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8.1 Définition</w:t>
      </w:r>
    </w:p>
    <w:p w14:paraId="16988DA4" w14:textId="77777777" w:rsidR="00B228A6" w:rsidRPr="00106481" w:rsidRDefault="00B228A6" w:rsidP="00B228A6">
      <w:pPr>
        <w:spacing w:after="0" w:line="240" w:lineRule="auto"/>
      </w:pPr>
      <w:r w:rsidRPr="00106481">
        <w:t>Un KPI (Key Performance Indicator) mesure une performance.</w:t>
      </w:r>
    </w:p>
    <w:p w14:paraId="757E7915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8.2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0"/>
        <w:gridCol w:w="1183"/>
      </w:tblGrid>
      <w:tr w:rsidR="00B228A6" w:rsidRPr="00106481" w14:paraId="768468E2" w14:textId="77777777" w:rsidTr="00451AC2">
        <w:tc>
          <w:tcPr>
            <w:tcW w:w="0" w:type="auto"/>
            <w:hideMark/>
          </w:tcPr>
          <w:p w14:paraId="0FF816CA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KPI</w:t>
            </w:r>
          </w:p>
        </w:tc>
        <w:tc>
          <w:tcPr>
            <w:tcW w:w="0" w:type="auto"/>
            <w:hideMark/>
          </w:tcPr>
          <w:p w14:paraId="3B8EF61C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Exemple</w:t>
            </w:r>
          </w:p>
        </w:tc>
      </w:tr>
      <w:tr w:rsidR="00B228A6" w:rsidRPr="00106481" w14:paraId="6C98D27C" w14:textId="77777777" w:rsidTr="00451AC2">
        <w:tc>
          <w:tcPr>
            <w:tcW w:w="0" w:type="auto"/>
            <w:hideMark/>
          </w:tcPr>
          <w:p w14:paraId="50B8A8B3" w14:textId="77777777" w:rsidR="00B228A6" w:rsidRPr="00106481" w:rsidRDefault="00B228A6" w:rsidP="00451AC2">
            <w:r w:rsidRPr="00106481">
              <w:t>chiffre d’affaires</w:t>
            </w:r>
          </w:p>
        </w:tc>
        <w:tc>
          <w:tcPr>
            <w:tcW w:w="0" w:type="auto"/>
            <w:hideMark/>
          </w:tcPr>
          <w:p w14:paraId="572CCBF1" w14:textId="77777777" w:rsidR="00B228A6" w:rsidRPr="00106481" w:rsidRDefault="00B228A6" w:rsidP="00451AC2">
            <w:r w:rsidRPr="00106481">
              <w:t>ventes</w:t>
            </w:r>
          </w:p>
        </w:tc>
      </w:tr>
      <w:tr w:rsidR="00B228A6" w:rsidRPr="00106481" w14:paraId="1CDF4777" w14:textId="77777777" w:rsidTr="00451AC2">
        <w:tc>
          <w:tcPr>
            <w:tcW w:w="0" w:type="auto"/>
            <w:hideMark/>
          </w:tcPr>
          <w:p w14:paraId="3DCFDB81" w14:textId="77777777" w:rsidR="00B228A6" w:rsidRPr="00106481" w:rsidRDefault="00B228A6" w:rsidP="00451AC2">
            <w:r w:rsidRPr="00106481">
              <w:t>marge</w:t>
            </w:r>
          </w:p>
        </w:tc>
        <w:tc>
          <w:tcPr>
            <w:tcW w:w="0" w:type="auto"/>
            <w:hideMark/>
          </w:tcPr>
          <w:p w14:paraId="6A24B276" w14:textId="77777777" w:rsidR="00B228A6" w:rsidRPr="00106481" w:rsidRDefault="00B228A6" w:rsidP="00451AC2">
            <w:r w:rsidRPr="00106481">
              <w:t>rentabilité</w:t>
            </w:r>
          </w:p>
        </w:tc>
      </w:tr>
      <w:tr w:rsidR="00B228A6" w:rsidRPr="00106481" w14:paraId="1EE8694E" w14:textId="77777777" w:rsidTr="00451AC2">
        <w:tc>
          <w:tcPr>
            <w:tcW w:w="0" w:type="auto"/>
            <w:hideMark/>
          </w:tcPr>
          <w:p w14:paraId="3CC5579A" w14:textId="77777777" w:rsidR="00B228A6" w:rsidRPr="00106481" w:rsidRDefault="00B228A6" w:rsidP="00451AC2">
            <w:r w:rsidRPr="00106481">
              <w:t>taux de rotation</w:t>
            </w:r>
          </w:p>
        </w:tc>
        <w:tc>
          <w:tcPr>
            <w:tcW w:w="0" w:type="auto"/>
            <w:hideMark/>
          </w:tcPr>
          <w:p w14:paraId="79BE91B3" w14:textId="77777777" w:rsidR="00B228A6" w:rsidRPr="00106481" w:rsidRDefault="00B228A6" w:rsidP="00451AC2">
            <w:r w:rsidRPr="00106481">
              <w:t>stock</w:t>
            </w:r>
          </w:p>
        </w:tc>
      </w:tr>
      <w:tr w:rsidR="00B228A6" w:rsidRPr="00106481" w14:paraId="0695609A" w14:textId="77777777" w:rsidTr="00451AC2">
        <w:tc>
          <w:tcPr>
            <w:tcW w:w="0" w:type="auto"/>
            <w:hideMark/>
          </w:tcPr>
          <w:p w14:paraId="551C90C1" w14:textId="77777777" w:rsidR="00B228A6" w:rsidRPr="00106481" w:rsidRDefault="00B228A6" w:rsidP="00451AC2">
            <w:r w:rsidRPr="00106481">
              <w:t>satisfaction</w:t>
            </w:r>
          </w:p>
        </w:tc>
        <w:tc>
          <w:tcPr>
            <w:tcW w:w="0" w:type="auto"/>
            <w:hideMark/>
          </w:tcPr>
          <w:p w14:paraId="43EA1787" w14:textId="77777777" w:rsidR="00B228A6" w:rsidRPr="00106481" w:rsidRDefault="00B228A6" w:rsidP="00451AC2">
            <w:r w:rsidRPr="00106481">
              <w:t>qualité</w:t>
            </w:r>
          </w:p>
        </w:tc>
      </w:tr>
    </w:tbl>
    <w:p w14:paraId="2BA79D28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9. Optimiser un modèle Power Pivot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3"/>
        <w:gridCol w:w="2238"/>
      </w:tblGrid>
      <w:tr w:rsidR="00B228A6" w:rsidRPr="00106481" w14:paraId="756CF4ED" w14:textId="77777777" w:rsidTr="00451AC2">
        <w:tc>
          <w:tcPr>
            <w:tcW w:w="0" w:type="auto"/>
            <w:hideMark/>
          </w:tcPr>
          <w:p w14:paraId="5844DD9F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64F711A6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Intérêt</w:t>
            </w:r>
          </w:p>
        </w:tc>
      </w:tr>
      <w:tr w:rsidR="00B228A6" w:rsidRPr="00106481" w14:paraId="54410C72" w14:textId="77777777" w:rsidTr="00451AC2">
        <w:tc>
          <w:tcPr>
            <w:tcW w:w="0" w:type="auto"/>
            <w:hideMark/>
          </w:tcPr>
          <w:p w14:paraId="6FFD3051" w14:textId="77777777" w:rsidR="00B228A6" w:rsidRPr="00106481" w:rsidRDefault="00B228A6" w:rsidP="00451AC2">
            <w:r w:rsidRPr="00106481">
              <w:t>supprimer colonnes inutiles</w:t>
            </w:r>
          </w:p>
        </w:tc>
        <w:tc>
          <w:tcPr>
            <w:tcW w:w="0" w:type="auto"/>
            <w:hideMark/>
          </w:tcPr>
          <w:p w14:paraId="5F3375F4" w14:textId="77777777" w:rsidR="00B228A6" w:rsidRPr="00106481" w:rsidRDefault="00B228A6" w:rsidP="00451AC2">
            <w:r w:rsidRPr="00106481">
              <w:t>performance</w:t>
            </w:r>
          </w:p>
        </w:tc>
      </w:tr>
      <w:tr w:rsidR="00B228A6" w:rsidRPr="00106481" w14:paraId="38F4C638" w14:textId="77777777" w:rsidTr="00451AC2">
        <w:tc>
          <w:tcPr>
            <w:tcW w:w="0" w:type="auto"/>
            <w:hideMark/>
          </w:tcPr>
          <w:p w14:paraId="5E876673" w14:textId="77777777" w:rsidR="00B228A6" w:rsidRPr="00106481" w:rsidRDefault="00B228A6" w:rsidP="00451AC2">
            <w:r w:rsidRPr="00106481">
              <w:t>utiliser schéma étoile</w:t>
            </w:r>
          </w:p>
        </w:tc>
        <w:tc>
          <w:tcPr>
            <w:tcW w:w="0" w:type="auto"/>
            <w:hideMark/>
          </w:tcPr>
          <w:p w14:paraId="0B723F58" w14:textId="77777777" w:rsidR="00B228A6" w:rsidRPr="00106481" w:rsidRDefault="00B228A6" w:rsidP="00451AC2">
            <w:r w:rsidRPr="00106481">
              <w:t>lisibilité</w:t>
            </w:r>
          </w:p>
        </w:tc>
      </w:tr>
      <w:tr w:rsidR="00B228A6" w:rsidRPr="00106481" w14:paraId="0C0F3B39" w14:textId="77777777" w:rsidTr="00451AC2">
        <w:tc>
          <w:tcPr>
            <w:tcW w:w="0" w:type="auto"/>
            <w:hideMark/>
          </w:tcPr>
          <w:p w14:paraId="2165357A" w14:textId="77777777" w:rsidR="00B228A6" w:rsidRPr="00106481" w:rsidRDefault="00B228A6" w:rsidP="00451AC2">
            <w:r w:rsidRPr="00106481">
              <w:t>limiter cardinalité</w:t>
            </w:r>
          </w:p>
        </w:tc>
        <w:tc>
          <w:tcPr>
            <w:tcW w:w="0" w:type="auto"/>
            <w:hideMark/>
          </w:tcPr>
          <w:p w14:paraId="42C148B6" w14:textId="77777777" w:rsidR="00B228A6" w:rsidRPr="00106481" w:rsidRDefault="00B228A6" w:rsidP="00451AC2">
            <w:r w:rsidRPr="00106481">
              <w:t>optimisation</w:t>
            </w:r>
          </w:p>
        </w:tc>
      </w:tr>
      <w:tr w:rsidR="00B228A6" w:rsidRPr="00106481" w14:paraId="1CF2C8EB" w14:textId="77777777" w:rsidTr="00451AC2">
        <w:tc>
          <w:tcPr>
            <w:tcW w:w="0" w:type="auto"/>
            <w:hideMark/>
          </w:tcPr>
          <w:p w14:paraId="3F5FA9A9" w14:textId="77777777" w:rsidR="00B228A6" w:rsidRPr="00106481" w:rsidRDefault="00B228A6" w:rsidP="00451AC2">
            <w:r w:rsidRPr="00106481">
              <w:t>créer table calendrier</w:t>
            </w:r>
          </w:p>
        </w:tc>
        <w:tc>
          <w:tcPr>
            <w:tcW w:w="0" w:type="auto"/>
            <w:hideMark/>
          </w:tcPr>
          <w:p w14:paraId="53FC9BD3" w14:textId="77777777" w:rsidR="00B228A6" w:rsidRPr="00106481" w:rsidRDefault="00B228A6" w:rsidP="00451AC2">
            <w:r w:rsidRPr="00106481">
              <w:t>analyses temporelles</w:t>
            </w:r>
          </w:p>
        </w:tc>
      </w:tr>
    </w:tbl>
    <w:p w14:paraId="29129BFD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10. Limites de Power Pivot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5"/>
        <w:gridCol w:w="1557"/>
      </w:tblGrid>
      <w:tr w:rsidR="00B228A6" w:rsidRPr="00106481" w14:paraId="6D7CDA93" w14:textId="77777777" w:rsidTr="00451AC2">
        <w:tc>
          <w:tcPr>
            <w:tcW w:w="0" w:type="auto"/>
            <w:hideMark/>
          </w:tcPr>
          <w:p w14:paraId="49F710BA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264984EA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Explication</w:t>
            </w:r>
          </w:p>
        </w:tc>
      </w:tr>
      <w:tr w:rsidR="00B228A6" w:rsidRPr="00106481" w14:paraId="24972227" w14:textId="77777777" w:rsidTr="00451AC2">
        <w:tc>
          <w:tcPr>
            <w:tcW w:w="0" w:type="auto"/>
            <w:hideMark/>
          </w:tcPr>
          <w:p w14:paraId="69DA23E0" w14:textId="77777777" w:rsidR="00B228A6" w:rsidRPr="00106481" w:rsidRDefault="00B228A6" w:rsidP="00451AC2">
            <w:r w:rsidRPr="00106481">
              <w:t>complexité DAX</w:t>
            </w:r>
          </w:p>
        </w:tc>
        <w:tc>
          <w:tcPr>
            <w:tcW w:w="0" w:type="auto"/>
            <w:hideMark/>
          </w:tcPr>
          <w:p w14:paraId="709F268F" w14:textId="77777777" w:rsidR="00B228A6" w:rsidRPr="00106481" w:rsidRDefault="00B228A6" w:rsidP="00451AC2">
            <w:r w:rsidRPr="00106481">
              <w:t>apprentissage</w:t>
            </w:r>
          </w:p>
        </w:tc>
      </w:tr>
      <w:tr w:rsidR="00B228A6" w:rsidRPr="00106481" w14:paraId="23D42A01" w14:textId="77777777" w:rsidTr="00451AC2">
        <w:tc>
          <w:tcPr>
            <w:tcW w:w="0" w:type="auto"/>
            <w:hideMark/>
          </w:tcPr>
          <w:p w14:paraId="550602B7" w14:textId="77777777" w:rsidR="00B228A6" w:rsidRPr="00106481" w:rsidRDefault="00B228A6" w:rsidP="00451AC2">
            <w:r w:rsidRPr="00106481">
              <w:t>modèle mal conçu</w:t>
            </w:r>
          </w:p>
        </w:tc>
        <w:tc>
          <w:tcPr>
            <w:tcW w:w="0" w:type="auto"/>
            <w:hideMark/>
          </w:tcPr>
          <w:p w14:paraId="62A30A6F" w14:textId="77777777" w:rsidR="00B228A6" w:rsidRPr="00106481" w:rsidRDefault="00B228A6" w:rsidP="00451AC2">
            <w:r w:rsidRPr="00106481">
              <w:t>lenteur</w:t>
            </w:r>
          </w:p>
        </w:tc>
      </w:tr>
      <w:tr w:rsidR="00B228A6" w:rsidRPr="00106481" w14:paraId="1E9A2276" w14:textId="77777777" w:rsidTr="00451AC2">
        <w:tc>
          <w:tcPr>
            <w:tcW w:w="0" w:type="auto"/>
            <w:hideMark/>
          </w:tcPr>
          <w:p w14:paraId="1D5C2E80" w14:textId="77777777" w:rsidR="00B228A6" w:rsidRPr="00106481" w:rsidRDefault="00B228A6" w:rsidP="00451AC2">
            <w:r w:rsidRPr="00106481">
              <w:t>relations ambiguës</w:t>
            </w:r>
          </w:p>
        </w:tc>
        <w:tc>
          <w:tcPr>
            <w:tcW w:w="0" w:type="auto"/>
            <w:hideMark/>
          </w:tcPr>
          <w:p w14:paraId="74709893" w14:textId="77777777" w:rsidR="00B228A6" w:rsidRPr="00106481" w:rsidRDefault="00B228A6" w:rsidP="00451AC2">
            <w:r w:rsidRPr="00106481">
              <w:t>erreurs</w:t>
            </w:r>
          </w:p>
        </w:tc>
      </w:tr>
    </w:tbl>
    <w:p w14:paraId="1A28C171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11.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5"/>
        <w:gridCol w:w="2586"/>
      </w:tblGrid>
      <w:tr w:rsidR="00B228A6" w:rsidRPr="00106481" w14:paraId="68EAF71B" w14:textId="77777777" w:rsidTr="00451AC2">
        <w:tc>
          <w:tcPr>
            <w:tcW w:w="0" w:type="auto"/>
            <w:hideMark/>
          </w:tcPr>
          <w:p w14:paraId="2891C4D9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7B398688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Conséquence</w:t>
            </w:r>
          </w:p>
        </w:tc>
      </w:tr>
      <w:tr w:rsidR="00B228A6" w:rsidRPr="00106481" w14:paraId="7E0FF757" w14:textId="77777777" w:rsidTr="00451AC2">
        <w:tc>
          <w:tcPr>
            <w:tcW w:w="0" w:type="auto"/>
            <w:hideMark/>
          </w:tcPr>
          <w:p w14:paraId="1916AFA3" w14:textId="77777777" w:rsidR="00B228A6" w:rsidRPr="00106481" w:rsidRDefault="00B228A6" w:rsidP="00451AC2">
            <w:r w:rsidRPr="00106481">
              <w:t>absence de clé unique</w:t>
            </w:r>
          </w:p>
        </w:tc>
        <w:tc>
          <w:tcPr>
            <w:tcW w:w="0" w:type="auto"/>
            <w:hideMark/>
          </w:tcPr>
          <w:p w14:paraId="165CB81D" w14:textId="77777777" w:rsidR="00B228A6" w:rsidRPr="00106481" w:rsidRDefault="00B228A6" w:rsidP="00451AC2">
            <w:r w:rsidRPr="00106481">
              <w:t>relations incorrectes</w:t>
            </w:r>
          </w:p>
        </w:tc>
      </w:tr>
      <w:tr w:rsidR="00B228A6" w:rsidRPr="00106481" w14:paraId="1C00DBFA" w14:textId="77777777" w:rsidTr="00451AC2">
        <w:tc>
          <w:tcPr>
            <w:tcW w:w="0" w:type="auto"/>
            <w:hideMark/>
          </w:tcPr>
          <w:p w14:paraId="4590B765" w14:textId="77777777" w:rsidR="00B228A6" w:rsidRPr="00106481" w:rsidRDefault="00B228A6" w:rsidP="00451AC2">
            <w:r w:rsidRPr="00106481">
              <w:t>mesures mal construites</w:t>
            </w:r>
          </w:p>
        </w:tc>
        <w:tc>
          <w:tcPr>
            <w:tcW w:w="0" w:type="auto"/>
            <w:hideMark/>
          </w:tcPr>
          <w:p w14:paraId="5BD88205" w14:textId="77777777" w:rsidR="00B228A6" w:rsidRPr="00106481" w:rsidRDefault="00B228A6" w:rsidP="00451AC2">
            <w:r w:rsidRPr="00106481">
              <w:t>indicateurs faux</w:t>
            </w:r>
          </w:p>
        </w:tc>
      </w:tr>
      <w:tr w:rsidR="00B228A6" w:rsidRPr="00106481" w14:paraId="491B6463" w14:textId="77777777" w:rsidTr="00451AC2">
        <w:tc>
          <w:tcPr>
            <w:tcW w:w="0" w:type="auto"/>
            <w:hideMark/>
          </w:tcPr>
          <w:p w14:paraId="6803B759" w14:textId="77777777" w:rsidR="00B228A6" w:rsidRPr="00106481" w:rsidRDefault="00B228A6" w:rsidP="00451AC2">
            <w:r w:rsidRPr="00106481">
              <w:t>modèle flocon complexe</w:t>
            </w:r>
          </w:p>
        </w:tc>
        <w:tc>
          <w:tcPr>
            <w:tcW w:w="0" w:type="auto"/>
            <w:hideMark/>
          </w:tcPr>
          <w:p w14:paraId="719DADA4" w14:textId="77777777" w:rsidR="00B228A6" w:rsidRPr="00106481" w:rsidRDefault="00B228A6" w:rsidP="00451AC2">
            <w:r w:rsidRPr="00106481">
              <w:t>performances dégradées</w:t>
            </w:r>
          </w:p>
        </w:tc>
      </w:tr>
      <w:tr w:rsidR="00B228A6" w:rsidRPr="00106481" w14:paraId="366DEEB0" w14:textId="77777777" w:rsidTr="00451AC2">
        <w:tc>
          <w:tcPr>
            <w:tcW w:w="0" w:type="auto"/>
            <w:hideMark/>
          </w:tcPr>
          <w:p w14:paraId="3AE714E3" w14:textId="77777777" w:rsidR="00B228A6" w:rsidRPr="00106481" w:rsidRDefault="00B228A6" w:rsidP="00451AC2">
            <w:r w:rsidRPr="00106481">
              <w:t>colonnes inutiles</w:t>
            </w:r>
          </w:p>
        </w:tc>
        <w:tc>
          <w:tcPr>
            <w:tcW w:w="0" w:type="auto"/>
            <w:hideMark/>
          </w:tcPr>
          <w:p w14:paraId="4E192A05" w14:textId="77777777" w:rsidR="00B228A6" w:rsidRPr="00106481" w:rsidRDefault="00B228A6" w:rsidP="00451AC2">
            <w:r w:rsidRPr="00106481">
              <w:t>mémoire excessive</w:t>
            </w:r>
          </w:p>
        </w:tc>
      </w:tr>
    </w:tbl>
    <w:p w14:paraId="326AACDB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12. Sources fiables recommandées</w:t>
      </w:r>
    </w:p>
    <w:p w14:paraId="41761C02" w14:textId="77777777" w:rsidR="00B228A6" w:rsidRPr="00106481" w:rsidRDefault="00B228A6" w:rsidP="00B228A6">
      <w:pPr>
        <w:numPr>
          <w:ilvl w:val="0"/>
          <w:numId w:val="5"/>
        </w:numPr>
        <w:spacing w:after="0" w:line="240" w:lineRule="auto"/>
      </w:pPr>
      <w:hyperlink r:id="rId7" w:history="1">
        <w:r w:rsidRPr="00106481">
          <w:rPr>
            <w:rStyle w:val="Lienhypertexte"/>
          </w:rPr>
          <w:t>Microsoft Learn – Power Pivot</w:t>
        </w:r>
      </w:hyperlink>
    </w:p>
    <w:p w14:paraId="6B1D5962" w14:textId="77777777" w:rsidR="00B228A6" w:rsidRPr="00106481" w:rsidRDefault="00B228A6" w:rsidP="00B228A6">
      <w:pPr>
        <w:numPr>
          <w:ilvl w:val="0"/>
          <w:numId w:val="5"/>
        </w:numPr>
        <w:spacing w:after="0" w:line="240" w:lineRule="auto"/>
      </w:pPr>
      <w:hyperlink r:id="rId8" w:history="1">
        <w:r w:rsidRPr="00106481">
          <w:rPr>
            <w:rStyle w:val="Lienhypertexte"/>
          </w:rPr>
          <w:t>Microsoft Learn – DAX</w:t>
        </w:r>
      </w:hyperlink>
    </w:p>
    <w:p w14:paraId="5FFAEA94" w14:textId="77777777" w:rsidR="00B228A6" w:rsidRPr="00106481" w:rsidRDefault="00B228A6" w:rsidP="00B228A6">
      <w:pPr>
        <w:numPr>
          <w:ilvl w:val="0"/>
          <w:numId w:val="5"/>
        </w:numPr>
        <w:spacing w:after="0" w:line="240" w:lineRule="auto"/>
      </w:pPr>
      <w:hyperlink r:id="rId9" w:history="1">
        <w:r w:rsidRPr="00106481">
          <w:rPr>
            <w:rStyle w:val="Lienhypertexte"/>
          </w:rPr>
          <w:t>Developpez.com – Tutoriels DAX et Power Pivot</w:t>
        </w:r>
      </w:hyperlink>
    </w:p>
    <w:p w14:paraId="380611D9" w14:textId="77777777" w:rsidR="00B228A6" w:rsidRPr="00106481" w:rsidRDefault="00B228A6" w:rsidP="00B228A6">
      <w:pPr>
        <w:numPr>
          <w:ilvl w:val="0"/>
          <w:numId w:val="5"/>
        </w:numPr>
        <w:spacing w:after="0" w:line="240" w:lineRule="auto"/>
      </w:pPr>
      <w:hyperlink r:id="rId10" w:history="1">
        <w:r w:rsidRPr="00106481">
          <w:rPr>
            <w:rStyle w:val="Lienhypertexte"/>
          </w:rPr>
          <w:t>SQLBI – Référence DAX</w:t>
        </w:r>
      </w:hyperlink>
    </w:p>
    <w:p w14:paraId="5BE782C1" w14:textId="77777777" w:rsidR="00B228A6" w:rsidRPr="00106481" w:rsidRDefault="00B228A6" w:rsidP="00B228A6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13.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7"/>
        <w:gridCol w:w="1461"/>
      </w:tblGrid>
      <w:tr w:rsidR="00B228A6" w:rsidRPr="00106481" w14:paraId="2D1C0DD5" w14:textId="77777777" w:rsidTr="00451AC2">
        <w:tc>
          <w:tcPr>
            <w:tcW w:w="0" w:type="auto"/>
            <w:hideMark/>
          </w:tcPr>
          <w:p w14:paraId="5B90068B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lastRenderedPageBreak/>
              <w:t>Élément</w:t>
            </w:r>
          </w:p>
        </w:tc>
        <w:tc>
          <w:tcPr>
            <w:tcW w:w="0" w:type="auto"/>
            <w:hideMark/>
          </w:tcPr>
          <w:p w14:paraId="3F57F9EF" w14:textId="77777777" w:rsidR="00B228A6" w:rsidRPr="00106481" w:rsidRDefault="00B228A6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</w:tr>
      <w:tr w:rsidR="00B228A6" w:rsidRPr="00106481" w14:paraId="30A219AA" w14:textId="77777777" w:rsidTr="00451AC2">
        <w:tc>
          <w:tcPr>
            <w:tcW w:w="0" w:type="auto"/>
            <w:hideMark/>
          </w:tcPr>
          <w:p w14:paraId="284B6D36" w14:textId="77777777" w:rsidR="00B228A6" w:rsidRPr="00106481" w:rsidRDefault="00B228A6" w:rsidP="00451AC2">
            <w:r w:rsidRPr="00106481">
              <w:t>Power Pivot</w:t>
            </w:r>
          </w:p>
        </w:tc>
        <w:tc>
          <w:tcPr>
            <w:tcW w:w="0" w:type="auto"/>
            <w:hideMark/>
          </w:tcPr>
          <w:p w14:paraId="70A9795F" w14:textId="77777777" w:rsidR="00B228A6" w:rsidRPr="00106481" w:rsidRDefault="00B228A6" w:rsidP="00451AC2">
            <w:r w:rsidRPr="00106481">
              <w:t>modélisation</w:t>
            </w:r>
          </w:p>
        </w:tc>
      </w:tr>
      <w:tr w:rsidR="00B228A6" w:rsidRPr="00106481" w14:paraId="47E06EDE" w14:textId="77777777" w:rsidTr="00451AC2">
        <w:tc>
          <w:tcPr>
            <w:tcW w:w="0" w:type="auto"/>
            <w:hideMark/>
          </w:tcPr>
          <w:p w14:paraId="55BF54D1" w14:textId="77777777" w:rsidR="00B228A6" w:rsidRPr="00106481" w:rsidRDefault="00B228A6" w:rsidP="00451AC2">
            <w:r w:rsidRPr="00106481">
              <w:t>relations</w:t>
            </w:r>
          </w:p>
        </w:tc>
        <w:tc>
          <w:tcPr>
            <w:tcW w:w="0" w:type="auto"/>
            <w:hideMark/>
          </w:tcPr>
          <w:p w14:paraId="2825A966" w14:textId="77777777" w:rsidR="00B228A6" w:rsidRPr="00106481" w:rsidRDefault="00B228A6" w:rsidP="00451AC2">
            <w:r w:rsidRPr="00106481">
              <w:t>cohérence</w:t>
            </w:r>
          </w:p>
        </w:tc>
      </w:tr>
      <w:tr w:rsidR="00B228A6" w:rsidRPr="00106481" w14:paraId="17E9275A" w14:textId="77777777" w:rsidTr="00451AC2">
        <w:tc>
          <w:tcPr>
            <w:tcW w:w="0" w:type="auto"/>
            <w:hideMark/>
          </w:tcPr>
          <w:p w14:paraId="080A1910" w14:textId="77777777" w:rsidR="00B228A6" w:rsidRPr="00106481" w:rsidRDefault="00B228A6" w:rsidP="00451AC2">
            <w:r w:rsidRPr="00106481">
              <w:t>DAX</w:t>
            </w:r>
          </w:p>
        </w:tc>
        <w:tc>
          <w:tcPr>
            <w:tcW w:w="0" w:type="auto"/>
            <w:hideMark/>
          </w:tcPr>
          <w:p w14:paraId="06702932" w14:textId="77777777" w:rsidR="00B228A6" w:rsidRPr="00106481" w:rsidRDefault="00B228A6" w:rsidP="00451AC2">
            <w:r w:rsidRPr="00106481">
              <w:t>calcul</w:t>
            </w:r>
          </w:p>
        </w:tc>
      </w:tr>
      <w:tr w:rsidR="00B228A6" w:rsidRPr="00106481" w14:paraId="2010AA06" w14:textId="77777777" w:rsidTr="00451AC2">
        <w:tc>
          <w:tcPr>
            <w:tcW w:w="0" w:type="auto"/>
            <w:hideMark/>
          </w:tcPr>
          <w:p w14:paraId="66976669" w14:textId="77777777" w:rsidR="00B228A6" w:rsidRPr="00106481" w:rsidRDefault="00B228A6" w:rsidP="00451AC2">
            <w:r w:rsidRPr="00106481">
              <w:t>mesures</w:t>
            </w:r>
          </w:p>
        </w:tc>
        <w:tc>
          <w:tcPr>
            <w:tcW w:w="0" w:type="auto"/>
            <w:hideMark/>
          </w:tcPr>
          <w:p w14:paraId="5940A542" w14:textId="77777777" w:rsidR="00B228A6" w:rsidRPr="00106481" w:rsidRDefault="00B228A6" w:rsidP="00451AC2">
            <w:r w:rsidRPr="00106481">
              <w:t>indicateurs</w:t>
            </w:r>
          </w:p>
        </w:tc>
      </w:tr>
      <w:tr w:rsidR="00B228A6" w:rsidRPr="00106481" w14:paraId="0E42E0B5" w14:textId="77777777" w:rsidTr="00451AC2">
        <w:tc>
          <w:tcPr>
            <w:tcW w:w="0" w:type="auto"/>
            <w:hideMark/>
          </w:tcPr>
          <w:p w14:paraId="3A5761E0" w14:textId="77777777" w:rsidR="00B228A6" w:rsidRPr="00106481" w:rsidRDefault="00B228A6" w:rsidP="00451AC2">
            <w:r w:rsidRPr="00106481">
              <w:t>schéma étoile</w:t>
            </w:r>
          </w:p>
        </w:tc>
        <w:tc>
          <w:tcPr>
            <w:tcW w:w="0" w:type="auto"/>
            <w:hideMark/>
          </w:tcPr>
          <w:p w14:paraId="4552A2F8" w14:textId="77777777" w:rsidR="00B228A6" w:rsidRPr="00106481" w:rsidRDefault="00B228A6" w:rsidP="00451AC2">
            <w:r w:rsidRPr="00106481">
              <w:t>performance</w:t>
            </w:r>
          </w:p>
        </w:tc>
      </w:tr>
    </w:tbl>
    <w:p w14:paraId="36B346B6" w14:textId="77777777" w:rsidR="00B228A6" w:rsidRDefault="00B228A6" w:rsidP="00B228A6">
      <w:pPr>
        <w:spacing w:after="0" w:line="240" w:lineRule="auto"/>
      </w:pPr>
      <w:r w:rsidRPr="00106481">
        <w:t>Power Pivot constitue le moteur analytique permettant de transformer des données préparées en indicateurs décisionnels performants.</w:t>
      </w:r>
    </w:p>
    <w:p w14:paraId="16AC8E7C" w14:textId="77777777" w:rsidR="00B228A6" w:rsidRPr="000D6577" w:rsidRDefault="00B228A6" w:rsidP="00B228A6">
      <w:pPr>
        <w:spacing w:after="0" w:line="240" w:lineRule="auto"/>
      </w:pPr>
    </w:p>
    <w:p w14:paraId="74E2E0C4" w14:textId="77777777" w:rsidR="00B228A6" w:rsidRPr="000D6577" w:rsidRDefault="00B228A6" w:rsidP="00B228A6"/>
    <w:p w14:paraId="710D3BA6" w14:textId="77777777" w:rsidR="000411E3" w:rsidRPr="000D6577" w:rsidRDefault="000411E3" w:rsidP="000D6577"/>
    <w:sectPr w:rsidR="000411E3" w:rsidRPr="000D6577" w:rsidSect="00D0062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8E52" w14:textId="77777777" w:rsidR="00115A87" w:rsidRDefault="00115A87" w:rsidP="00B870C7">
      <w:r>
        <w:separator/>
      </w:r>
    </w:p>
  </w:endnote>
  <w:endnote w:type="continuationSeparator" w:id="0">
    <w:p w14:paraId="3300EAFC" w14:textId="77777777" w:rsidR="00115A87" w:rsidRDefault="00115A87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A213" w14:textId="77777777" w:rsidR="00115A87" w:rsidRDefault="00115A87" w:rsidP="00B870C7">
      <w:r>
        <w:separator/>
      </w:r>
    </w:p>
  </w:footnote>
  <w:footnote w:type="continuationSeparator" w:id="0">
    <w:p w14:paraId="6B1F7AAA" w14:textId="77777777" w:rsidR="00115A87" w:rsidRDefault="00115A87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6EE1"/>
    <w:multiLevelType w:val="multilevel"/>
    <w:tmpl w:val="E31E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4CEB"/>
    <w:multiLevelType w:val="multilevel"/>
    <w:tmpl w:val="0EEE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20D6C"/>
    <w:multiLevelType w:val="multilevel"/>
    <w:tmpl w:val="461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E5E2E"/>
    <w:multiLevelType w:val="multilevel"/>
    <w:tmpl w:val="CF7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C4120"/>
    <w:multiLevelType w:val="multilevel"/>
    <w:tmpl w:val="710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590029">
    <w:abstractNumId w:val="3"/>
  </w:num>
  <w:num w:numId="2" w16cid:durableId="1733692039">
    <w:abstractNumId w:val="0"/>
  </w:num>
  <w:num w:numId="3" w16cid:durableId="730616874">
    <w:abstractNumId w:val="2"/>
  </w:num>
  <w:num w:numId="4" w16cid:durableId="900864873">
    <w:abstractNumId w:val="1"/>
  </w:num>
  <w:num w:numId="5" w16cid:durableId="46537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15A8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8D5D93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F5111"/>
    <w:rsid w:val="00B228A6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fr-fr/dax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.microsoft.com/fr-fr/power-bi/guidance/star-schema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qlbi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bi.developpez.com/cours/?utm_source=chatgp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2987</Characters>
  <Application>Microsoft Office Word</Application>
  <DocSecurity>0</DocSecurity>
  <Lines>213</Lines>
  <Paragraphs>229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2026-05-21T13:17:00Z</dcterms:created>
  <dcterms:modified xsi:type="dcterms:W3CDTF">2026-05-21T13:17:00Z</dcterms:modified>
</cp:coreProperties>
</file>