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FCB51" w14:textId="77777777" w:rsidR="00B9030D" w:rsidRPr="00B9030D" w:rsidRDefault="00B9030D" w:rsidP="00B9030D">
      <w:pPr>
        <w:pStyle w:val="Titre1"/>
        <w:jc w:val="both"/>
        <w:rPr>
          <w:rFonts w:eastAsia="Times New Roman"/>
          <w:lang w:eastAsia="fr-FR"/>
        </w:rPr>
      </w:pPr>
      <w:hyperlink r:id="rId7" w:tgtFrame="_new" w:history="1">
        <w:r w:rsidRPr="00B9030D">
          <w:rPr>
            <w:rFonts w:eastAsia="Times New Roman"/>
            <w:color w:val="0000FF"/>
            <w:u w:val="single"/>
            <w:lang w:eastAsia="fr-FR"/>
          </w:rPr>
          <w:t>Que sont les SMACS ?</w:t>
        </w:r>
      </w:hyperlink>
    </w:p>
    <w:p w14:paraId="4597D272"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b/>
          <w:bCs/>
          <w:kern w:val="0"/>
          <w:sz w:val="24"/>
          <w:szCs w:val="24"/>
          <w:lang w:eastAsia="fr-FR"/>
          <w14:ligatures w14:val="none"/>
        </w:rPr>
        <w:t>URL complète :</w:t>
      </w:r>
      <w:r w:rsidRPr="00B9030D">
        <w:rPr>
          <w:rFonts w:ascii="Times New Roman" w:eastAsia="Times New Roman" w:hAnsi="Times New Roman" w:cs="Times New Roman"/>
          <w:kern w:val="0"/>
          <w:sz w:val="24"/>
          <w:szCs w:val="24"/>
          <w:lang w:eastAsia="fr-FR"/>
          <w14:ligatures w14:val="none"/>
        </w:rPr>
        <w:t xml:space="preserve"> </w:t>
      </w:r>
      <w:hyperlink r:id="rId8" w:tgtFrame="_new" w:history="1">
        <w:r w:rsidRPr="00B9030D">
          <w:rPr>
            <w:rFonts w:ascii="Times New Roman" w:eastAsia="Times New Roman" w:hAnsi="Times New Roman" w:cs="Times New Roman"/>
            <w:color w:val="0000FF"/>
            <w:kern w:val="0"/>
            <w:sz w:val="24"/>
            <w:szCs w:val="24"/>
            <w:u w:val="single"/>
            <w:lang w:eastAsia="fr-FR"/>
            <w14:ligatures w14:val="none"/>
          </w:rPr>
          <w:t>https://www.cadremploi.fr/editorial/conseils/conseils-carriere/detail/article/jose-pas-demander-mais-que-sont-les-smacs.html</w:t>
        </w:r>
      </w:hyperlink>
    </w:p>
    <w:p w14:paraId="6C71282B" w14:textId="77777777" w:rsidR="00B9030D" w:rsidRPr="00B9030D" w:rsidRDefault="00B9030D" w:rsidP="00B9030D">
      <w:pPr>
        <w:spacing w:after="0"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pict w14:anchorId="597B95D4">
          <v:rect id="_x0000_i1279" style="width:0;height:1.5pt" o:hralign="center" o:hrstd="t" o:hr="t" fillcolor="#a0a0a0" stroked="f"/>
        </w:pict>
      </w:r>
    </w:p>
    <w:p w14:paraId="57C82EFD"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 xml:space="preserve">Les </w:t>
      </w:r>
      <w:r w:rsidRPr="00B9030D">
        <w:rPr>
          <w:rFonts w:ascii="Times New Roman" w:eastAsia="Times New Roman" w:hAnsi="Times New Roman" w:cs="Times New Roman"/>
          <w:b/>
          <w:bCs/>
          <w:kern w:val="0"/>
          <w:sz w:val="24"/>
          <w:szCs w:val="24"/>
          <w:lang w:eastAsia="fr-FR"/>
          <w14:ligatures w14:val="none"/>
        </w:rPr>
        <w:t>SMACS</w:t>
      </w:r>
      <w:r w:rsidRPr="00B9030D">
        <w:rPr>
          <w:rFonts w:ascii="Times New Roman" w:eastAsia="Times New Roman" w:hAnsi="Times New Roman" w:cs="Times New Roman"/>
          <w:kern w:val="0"/>
          <w:sz w:val="24"/>
          <w:szCs w:val="24"/>
          <w:lang w:eastAsia="fr-FR"/>
          <w14:ligatures w14:val="none"/>
        </w:rPr>
        <w:t xml:space="preserve"> regroupent un ensemble de technologies essentielles à la transformation digitale des entreprises. Cet acronyme désigne cinq domaines technologiques stratégiques qui, ensemble, forment le socle de l’innovation numérique.</w:t>
      </w:r>
    </w:p>
    <w:p w14:paraId="35BF7362" w14:textId="77777777" w:rsidR="00B9030D" w:rsidRPr="00B9030D" w:rsidRDefault="00B9030D" w:rsidP="00B9030D">
      <w:pPr>
        <w:pStyle w:val="Titre2"/>
        <w:jc w:val="both"/>
        <w:rPr>
          <w:rFonts w:eastAsia="Times New Roman"/>
          <w:lang w:eastAsia="fr-FR"/>
        </w:rPr>
      </w:pPr>
      <w:r w:rsidRPr="00B9030D">
        <w:rPr>
          <w:rFonts w:eastAsia="Times New Roman"/>
          <w:lang w:eastAsia="fr-FR"/>
        </w:rPr>
        <w:t>1. Social</w:t>
      </w:r>
    </w:p>
    <w:p w14:paraId="0CBA376B"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Les outils sociaux comprennent les réseaux sociaux d’entreprise, les plateformes collaboratives et les outils de gestion de projet. Ils visent à améliorer la communication et la collaboration entre les équipes, tout en renforçant l’engagement des employés. Les entreprises utilisent ces outils pour créer une culture d’entreprise connectée et participative.</w:t>
      </w:r>
    </w:p>
    <w:p w14:paraId="5EECBBEA" w14:textId="77777777" w:rsidR="00B9030D" w:rsidRPr="00B9030D" w:rsidRDefault="00B9030D" w:rsidP="00B9030D">
      <w:pPr>
        <w:pStyle w:val="Titre2"/>
        <w:jc w:val="both"/>
        <w:rPr>
          <w:rFonts w:eastAsia="Times New Roman"/>
          <w:lang w:eastAsia="fr-FR"/>
        </w:rPr>
      </w:pPr>
      <w:r w:rsidRPr="00B9030D">
        <w:rPr>
          <w:rFonts w:eastAsia="Times New Roman"/>
          <w:lang w:eastAsia="fr-FR"/>
        </w:rPr>
        <w:t>2. Mobilité</w:t>
      </w:r>
    </w:p>
    <w:p w14:paraId="3AF1FB1E"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La mobilité permet aux collaborateurs d’accéder aux informations et aux applications de l’entreprise depuis n’importe quel appareil ou lieu. Elle répond aux besoins croissants de flexibilité et de travail à distance, favorisant une réactivité accrue et une meilleure satisfaction des employés.</w:t>
      </w:r>
    </w:p>
    <w:p w14:paraId="703B7215" w14:textId="77777777" w:rsidR="00B9030D" w:rsidRPr="00B9030D" w:rsidRDefault="00B9030D" w:rsidP="00B9030D">
      <w:pPr>
        <w:pStyle w:val="Titre2"/>
        <w:jc w:val="both"/>
        <w:rPr>
          <w:rFonts w:eastAsia="Times New Roman"/>
          <w:lang w:eastAsia="fr-FR"/>
        </w:rPr>
      </w:pPr>
      <w:r w:rsidRPr="00B9030D">
        <w:rPr>
          <w:rFonts w:eastAsia="Times New Roman"/>
          <w:lang w:eastAsia="fr-FR"/>
        </w:rPr>
        <w:t>3. Analytique</w:t>
      </w:r>
    </w:p>
    <w:p w14:paraId="339474B5"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L’analyse de données (ou analytique) permet de transformer les données en insights actionnables. Grâce à des technologies comme le Big Data et l’intelligence artificielle, les entreprises peuvent optimiser leurs processus, anticiper les tendances, et prendre des décisions stratégiques plus éclairées.</w:t>
      </w:r>
    </w:p>
    <w:p w14:paraId="614E1EF1" w14:textId="77777777" w:rsidR="00B9030D" w:rsidRPr="00B9030D" w:rsidRDefault="00B9030D" w:rsidP="00B9030D">
      <w:pPr>
        <w:pStyle w:val="Titre2"/>
        <w:jc w:val="both"/>
        <w:rPr>
          <w:rFonts w:eastAsia="Times New Roman"/>
          <w:lang w:eastAsia="fr-FR"/>
        </w:rPr>
      </w:pPr>
      <w:r w:rsidRPr="00B9030D">
        <w:rPr>
          <w:rFonts w:eastAsia="Times New Roman"/>
          <w:lang w:eastAsia="fr-FR"/>
        </w:rPr>
        <w:t>4. Cloud</w:t>
      </w:r>
    </w:p>
    <w:p w14:paraId="0D05DF91"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Le cloud computing offre une infrastructure évolutive et flexible, permettant aux entreprises de stocker, gérer et traiter des données à distance. Cette approche réduit les coûts liés à l’infrastructure physique, tout en améliorant l’accessibilité et la continuité des services.</w:t>
      </w:r>
    </w:p>
    <w:p w14:paraId="355E7340" w14:textId="77777777" w:rsidR="00B9030D" w:rsidRPr="00B9030D" w:rsidRDefault="00B9030D" w:rsidP="00B9030D">
      <w:pPr>
        <w:pStyle w:val="Titre2"/>
        <w:jc w:val="both"/>
        <w:rPr>
          <w:rFonts w:eastAsia="Times New Roman"/>
          <w:lang w:eastAsia="fr-FR"/>
        </w:rPr>
      </w:pPr>
      <w:r w:rsidRPr="00B9030D">
        <w:rPr>
          <w:rFonts w:eastAsia="Times New Roman"/>
          <w:lang w:eastAsia="fr-FR"/>
        </w:rPr>
        <w:t>5. Sécurité</w:t>
      </w:r>
    </w:p>
    <w:p w14:paraId="03783339" w14:textId="77777777" w:rsidR="00B9030D" w:rsidRPr="00B9030D" w:rsidRDefault="00B9030D" w:rsidP="00B9030D">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9030D">
        <w:rPr>
          <w:rFonts w:ascii="Times New Roman" w:eastAsia="Times New Roman" w:hAnsi="Times New Roman" w:cs="Times New Roman"/>
          <w:kern w:val="0"/>
          <w:sz w:val="24"/>
          <w:szCs w:val="24"/>
          <w:lang w:eastAsia="fr-FR"/>
          <w14:ligatures w14:val="none"/>
        </w:rPr>
        <w:t>Avec l’expansion des technologies numériques, la cybersécurité est devenue cruciale. Les entreprises investissent dans des solutions avancées pour protéger leurs données, leurs systèmes et leurs utilisateurs contre les menaces, tout en garantissant la conformité réglementaire.</w:t>
      </w:r>
    </w:p>
    <w:p w14:paraId="1A10BE31" w14:textId="77777777" w:rsidR="00BB2B03" w:rsidRPr="00BB2B03" w:rsidRDefault="00BB2B03" w:rsidP="00B9030D">
      <w:pPr>
        <w:jc w:val="both"/>
      </w:pPr>
    </w:p>
    <w:sectPr w:rsidR="00BB2B03" w:rsidRPr="00BB2B03" w:rsidSect="00DA6E3D">
      <w:footerReference w:type="default" r:id="rId9"/>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52D88" w14:textId="77777777" w:rsidR="00342567" w:rsidRDefault="00342567" w:rsidP="00580F46">
      <w:pPr>
        <w:spacing w:after="0" w:line="240" w:lineRule="auto"/>
      </w:pPr>
      <w:r>
        <w:separator/>
      </w:r>
    </w:p>
  </w:endnote>
  <w:endnote w:type="continuationSeparator" w:id="0">
    <w:p w14:paraId="305E5BA0" w14:textId="77777777" w:rsidR="00342567" w:rsidRDefault="00342567"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57CB" w14:textId="77777777" w:rsidR="00342567" w:rsidRDefault="00342567" w:rsidP="00580F46">
      <w:pPr>
        <w:spacing w:after="0" w:line="240" w:lineRule="auto"/>
      </w:pPr>
      <w:r>
        <w:separator/>
      </w:r>
    </w:p>
  </w:footnote>
  <w:footnote w:type="continuationSeparator" w:id="0">
    <w:p w14:paraId="16F8EB56" w14:textId="77777777" w:rsidR="00342567" w:rsidRDefault="00342567"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68"/>
  </w:num>
  <w:num w:numId="2" w16cid:durableId="1969772821">
    <w:abstractNumId w:val="24"/>
  </w:num>
  <w:num w:numId="3" w16cid:durableId="993755049">
    <w:abstractNumId w:val="50"/>
  </w:num>
  <w:num w:numId="4" w16cid:durableId="586116025">
    <w:abstractNumId w:val="69"/>
  </w:num>
  <w:num w:numId="5" w16cid:durableId="1702245743">
    <w:abstractNumId w:val="72"/>
  </w:num>
  <w:num w:numId="6" w16cid:durableId="1128276001">
    <w:abstractNumId w:val="35"/>
  </w:num>
  <w:num w:numId="7" w16cid:durableId="299381959">
    <w:abstractNumId w:val="43"/>
  </w:num>
  <w:num w:numId="8" w16cid:durableId="743184661">
    <w:abstractNumId w:val="71"/>
  </w:num>
  <w:num w:numId="9" w16cid:durableId="1202087570">
    <w:abstractNumId w:val="78"/>
  </w:num>
  <w:num w:numId="10" w16cid:durableId="1028410972">
    <w:abstractNumId w:val="36"/>
  </w:num>
  <w:num w:numId="11" w16cid:durableId="210462333">
    <w:abstractNumId w:val="28"/>
  </w:num>
  <w:num w:numId="12" w16cid:durableId="2095080098">
    <w:abstractNumId w:val="25"/>
  </w:num>
  <w:num w:numId="13" w16cid:durableId="1395931051">
    <w:abstractNumId w:val="18"/>
  </w:num>
  <w:num w:numId="14" w16cid:durableId="1108617728">
    <w:abstractNumId w:val="49"/>
  </w:num>
  <w:num w:numId="15" w16cid:durableId="951476451">
    <w:abstractNumId w:val="21"/>
  </w:num>
  <w:num w:numId="16" w16cid:durableId="1267739148">
    <w:abstractNumId w:val="32"/>
  </w:num>
  <w:num w:numId="17" w16cid:durableId="1181970123">
    <w:abstractNumId w:val="40"/>
  </w:num>
  <w:num w:numId="18" w16cid:durableId="451361762">
    <w:abstractNumId w:val="37"/>
  </w:num>
  <w:num w:numId="19" w16cid:durableId="1719695523">
    <w:abstractNumId w:val="62"/>
  </w:num>
  <w:num w:numId="20" w16cid:durableId="1708723590">
    <w:abstractNumId w:val="66"/>
  </w:num>
  <w:num w:numId="21" w16cid:durableId="362706822">
    <w:abstractNumId w:val="5"/>
  </w:num>
  <w:num w:numId="22" w16cid:durableId="429470193">
    <w:abstractNumId w:val="82"/>
  </w:num>
  <w:num w:numId="23" w16cid:durableId="1301614841">
    <w:abstractNumId w:val="26"/>
  </w:num>
  <w:num w:numId="24" w16cid:durableId="555823789">
    <w:abstractNumId w:val="46"/>
  </w:num>
  <w:num w:numId="25" w16cid:durableId="1808740245">
    <w:abstractNumId w:val="63"/>
  </w:num>
  <w:num w:numId="26" w16cid:durableId="905334348">
    <w:abstractNumId w:val="47"/>
  </w:num>
  <w:num w:numId="27" w16cid:durableId="1762139636">
    <w:abstractNumId w:val="81"/>
  </w:num>
  <w:num w:numId="28" w16cid:durableId="623661194">
    <w:abstractNumId w:val="59"/>
  </w:num>
  <w:num w:numId="29" w16cid:durableId="1080519049">
    <w:abstractNumId w:val="74"/>
  </w:num>
  <w:num w:numId="30" w16cid:durableId="1764302913">
    <w:abstractNumId w:val="0"/>
  </w:num>
  <w:num w:numId="31" w16cid:durableId="265162533">
    <w:abstractNumId w:val="29"/>
  </w:num>
  <w:num w:numId="32" w16cid:durableId="1980257717">
    <w:abstractNumId w:val="1"/>
  </w:num>
  <w:num w:numId="33" w16cid:durableId="176776402">
    <w:abstractNumId w:val="76"/>
  </w:num>
  <w:num w:numId="34" w16cid:durableId="1466654264">
    <w:abstractNumId w:val="13"/>
  </w:num>
  <w:num w:numId="35" w16cid:durableId="1989239436">
    <w:abstractNumId w:val="41"/>
  </w:num>
  <w:num w:numId="36" w16cid:durableId="848104552">
    <w:abstractNumId w:val="31"/>
  </w:num>
  <w:num w:numId="37" w16cid:durableId="1857960856">
    <w:abstractNumId w:val="11"/>
  </w:num>
  <w:num w:numId="38" w16cid:durableId="435444936">
    <w:abstractNumId w:val="80"/>
  </w:num>
  <w:num w:numId="39" w16cid:durableId="1903324043">
    <w:abstractNumId w:val="17"/>
  </w:num>
  <w:num w:numId="40" w16cid:durableId="246352112">
    <w:abstractNumId w:val="10"/>
  </w:num>
  <w:num w:numId="41" w16cid:durableId="1024359036">
    <w:abstractNumId w:val="27"/>
  </w:num>
  <w:num w:numId="42" w16cid:durableId="1298218601">
    <w:abstractNumId w:val="38"/>
  </w:num>
  <w:num w:numId="43" w16cid:durableId="234169730">
    <w:abstractNumId w:val="9"/>
  </w:num>
  <w:num w:numId="44" w16cid:durableId="693383009">
    <w:abstractNumId w:val="22"/>
  </w:num>
  <w:num w:numId="45" w16cid:durableId="1686591168">
    <w:abstractNumId w:val="56"/>
  </w:num>
  <w:num w:numId="46" w16cid:durableId="1924727275">
    <w:abstractNumId w:val="53"/>
  </w:num>
  <w:num w:numId="47" w16cid:durableId="218908341">
    <w:abstractNumId w:val="48"/>
  </w:num>
  <w:num w:numId="48" w16cid:durableId="1416515728">
    <w:abstractNumId w:val="57"/>
  </w:num>
  <w:num w:numId="49" w16cid:durableId="1126894720">
    <w:abstractNumId w:val="75"/>
  </w:num>
  <w:num w:numId="50" w16cid:durableId="121045156">
    <w:abstractNumId w:val="44"/>
  </w:num>
  <w:num w:numId="51" w16cid:durableId="1561289923">
    <w:abstractNumId w:val="42"/>
  </w:num>
  <w:num w:numId="52" w16cid:durableId="1769306741">
    <w:abstractNumId w:val="60"/>
  </w:num>
  <w:num w:numId="53" w16cid:durableId="76485141">
    <w:abstractNumId w:val="16"/>
  </w:num>
  <w:num w:numId="54" w16cid:durableId="769201495">
    <w:abstractNumId w:val="54"/>
  </w:num>
  <w:num w:numId="55" w16cid:durableId="1315833412">
    <w:abstractNumId w:val="52"/>
  </w:num>
  <w:num w:numId="56" w16cid:durableId="583806331">
    <w:abstractNumId w:val="2"/>
  </w:num>
  <w:num w:numId="57" w16cid:durableId="1551571157">
    <w:abstractNumId w:val="7"/>
  </w:num>
  <w:num w:numId="58" w16cid:durableId="2070299121">
    <w:abstractNumId w:val="58"/>
  </w:num>
  <w:num w:numId="59" w16cid:durableId="706102380">
    <w:abstractNumId w:val="73"/>
  </w:num>
  <w:num w:numId="60" w16cid:durableId="762652933">
    <w:abstractNumId w:val="19"/>
  </w:num>
  <w:num w:numId="61" w16cid:durableId="1980070124">
    <w:abstractNumId w:val="70"/>
  </w:num>
  <w:num w:numId="62" w16cid:durableId="1751384401">
    <w:abstractNumId w:val="61"/>
  </w:num>
  <w:num w:numId="63" w16cid:durableId="888758772">
    <w:abstractNumId w:val="23"/>
  </w:num>
  <w:num w:numId="64" w16cid:durableId="1428504556">
    <w:abstractNumId w:val="8"/>
  </w:num>
  <w:num w:numId="65" w16cid:durableId="1368019865">
    <w:abstractNumId w:val="83"/>
  </w:num>
  <w:num w:numId="66" w16cid:durableId="1997103089">
    <w:abstractNumId w:val="67"/>
  </w:num>
  <w:num w:numId="67" w16cid:durableId="999576817">
    <w:abstractNumId w:val="77"/>
  </w:num>
  <w:num w:numId="68" w16cid:durableId="1120220483">
    <w:abstractNumId w:val="79"/>
  </w:num>
  <w:num w:numId="69" w16cid:durableId="1251962254">
    <w:abstractNumId w:val="4"/>
  </w:num>
  <w:num w:numId="70" w16cid:durableId="1279601433">
    <w:abstractNumId w:val="39"/>
  </w:num>
  <w:num w:numId="71" w16cid:durableId="1467965383">
    <w:abstractNumId w:val="15"/>
  </w:num>
  <w:num w:numId="72" w16cid:durableId="825433357">
    <w:abstractNumId w:val="12"/>
  </w:num>
  <w:num w:numId="73" w16cid:durableId="1998805076">
    <w:abstractNumId w:val="20"/>
  </w:num>
  <w:num w:numId="74" w16cid:durableId="709107061">
    <w:abstractNumId w:val="14"/>
  </w:num>
  <w:num w:numId="75" w16cid:durableId="1231696408">
    <w:abstractNumId w:val="55"/>
  </w:num>
  <w:num w:numId="76" w16cid:durableId="722605870">
    <w:abstractNumId w:val="33"/>
  </w:num>
  <w:num w:numId="77" w16cid:durableId="129324489">
    <w:abstractNumId w:val="64"/>
  </w:num>
  <w:num w:numId="78" w16cid:durableId="983044799">
    <w:abstractNumId w:val="51"/>
  </w:num>
  <w:num w:numId="79" w16cid:durableId="1135030876">
    <w:abstractNumId w:val="6"/>
  </w:num>
  <w:num w:numId="80" w16cid:durableId="193005106">
    <w:abstractNumId w:val="34"/>
  </w:num>
  <w:num w:numId="81" w16cid:durableId="1651210118">
    <w:abstractNumId w:val="65"/>
  </w:num>
  <w:num w:numId="82" w16cid:durableId="1644046001">
    <w:abstractNumId w:val="30"/>
  </w:num>
  <w:num w:numId="83" w16cid:durableId="1825584539">
    <w:abstractNumId w:val="3"/>
  </w:num>
  <w:num w:numId="84" w16cid:durableId="145760025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326D2"/>
    <w:rsid w:val="0013594E"/>
    <w:rsid w:val="00135CDD"/>
    <w:rsid w:val="001666DB"/>
    <w:rsid w:val="001F5435"/>
    <w:rsid w:val="001F64D4"/>
    <w:rsid w:val="002F2663"/>
    <w:rsid w:val="00305E8E"/>
    <w:rsid w:val="00342567"/>
    <w:rsid w:val="00375473"/>
    <w:rsid w:val="003D4892"/>
    <w:rsid w:val="003E639A"/>
    <w:rsid w:val="004A6242"/>
    <w:rsid w:val="004D247E"/>
    <w:rsid w:val="004E074F"/>
    <w:rsid w:val="0050112B"/>
    <w:rsid w:val="00580F46"/>
    <w:rsid w:val="005962A0"/>
    <w:rsid w:val="005B4561"/>
    <w:rsid w:val="006460AB"/>
    <w:rsid w:val="006C0415"/>
    <w:rsid w:val="006C6336"/>
    <w:rsid w:val="00713AC4"/>
    <w:rsid w:val="007E1FF6"/>
    <w:rsid w:val="00821279"/>
    <w:rsid w:val="008476EE"/>
    <w:rsid w:val="00867FF2"/>
    <w:rsid w:val="009115B1"/>
    <w:rsid w:val="00911C39"/>
    <w:rsid w:val="00931ED3"/>
    <w:rsid w:val="00991621"/>
    <w:rsid w:val="009B0B53"/>
    <w:rsid w:val="00A662DC"/>
    <w:rsid w:val="00A94D14"/>
    <w:rsid w:val="00AA6814"/>
    <w:rsid w:val="00B649B3"/>
    <w:rsid w:val="00B9030D"/>
    <w:rsid w:val="00BA73A4"/>
    <w:rsid w:val="00BB2B03"/>
    <w:rsid w:val="00CA4633"/>
    <w:rsid w:val="00CC4DE7"/>
    <w:rsid w:val="00D503E9"/>
    <w:rsid w:val="00DA6E3D"/>
    <w:rsid w:val="00DD2902"/>
    <w:rsid w:val="00DE760B"/>
    <w:rsid w:val="00E9016D"/>
    <w:rsid w:val="00F4784B"/>
    <w:rsid w:val="00F47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dremploi.fr/editorial/conseils/conseils-carriere/detail/article/jose-pas-demander-mais-que-sont-les-smacs.html" TargetMode="External"/><Relationship Id="rId3" Type="http://schemas.openxmlformats.org/officeDocument/2006/relationships/settings" Target="settings.xml"/><Relationship Id="rId7" Type="http://schemas.openxmlformats.org/officeDocument/2006/relationships/hyperlink" Target="https://www.cadremploi.fr/editorial/conseils/conseils-carriere/detail/article/jose-pas-demander-mais-que-sont-les-smac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2</cp:revision>
  <cp:lastPrinted>2024-10-21T07:08:00Z</cp:lastPrinted>
  <dcterms:created xsi:type="dcterms:W3CDTF">2024-11-16T11:26:00Z</dcterms:created>
  <dcterms:modified xsi:type="dcterms:W3CDTF">2024-11-16T11:26:00Z</dcterms:modified>
</cp:coreProperties>
</file>