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4341E" w14:textId="748C52C8" w:rsidR="00F73967" w:rsidRPr="00F73967" w:rsidRDefault="00F73967" w:rsidP="00F73967">
      <w:pPr>
        <w:pStyle w:val="Titre1"/>
      </w:pPr>
      <w:r>
        <w:t>I</w:t>
      </w:r>
      <w:r w:rsidRPr="00F73967">
        <w:t>nformation</w:t>
      </w:r>
      <w:r w:rsidRPr="00F73967">
        <w:t xml:space="preserve"> et communication : Définitions – Théories – Pilotage – Contraintes</w:t>
      </w:r>
    </w:p>
    <w:p w14:paraId="2EA04BCD" w14:textId="5BA9C678" w:rsidR="00F73967" w:rsidRPr="00F73967" w:rsidRDefault="00F73967" w:rsidP="00F73967">
      <w:pPr>
        <w:jc w:val="both"/>
      </w:pPr>
      <w:r w:rsidRPr="00F73967">
        <w:rPr>
          <w:b/>
          <w:bCs/>
        </w:rPr>
        <w:t>Source :</w:t>
      </w:r>
      <w:r w:rsidRPr="00F73967">
        <w:t xml:space="preserve"> https://www.cours-cherry.fr/</w:t>
      </w:r>
      <w:r w:rsidRPr="00F73967">
        <w:t xml:space="preserve"> </w:t>
      </w:r>
    </w:p>
    <w:p w14:paraId="5688B656" w14:textId="77777777" w:rsidR="00F73967" w:rsidRPr="00F73967" w:rsidRDefault="00F73967" w:rsidP="00F73967">
      <w:pPr>
        <w:jc w:val="both"/>
      </w:pPr>
      <w:r w:rsidRPr="00F73967">
        <w:pict w14:anchorId="0D449B23">
          <v:rect id="_x0000_i1757" style="width:0;height:1.5pt" o:hralign="center" o:hrstd="t" o:hr="t" fillcolor="#a0a0a0" stroked="f"/>
        </w:pict>
      </w:r>
    </w:p>
    <w:p w14:paraId="55C7EA4A" w14:textId="77777777" w:rsidR="00F73967" w:rsidRPr="00F73967" w:rsidRDefault="00F73967" w:rsidP="00F73967">
      <w:pPr>
        <w:jc w:val="both"/>
        <w:rPr>
          <w:b/>
          <w:bCs/>
        </w:rPr>
      </w:pPr>
      <w:r w:rsidRPr="00F73967">
        <w:rPr>
          <w:b/>
          <w:bCs/>
        </w:rPr>
        <w:t>Introduction</w:t>
      </w:r>
    </w:p>
    <w:p w14:paraId="71740C0B" w14:textId="77777777" w:rsidR="00F73967" w:rsidRPr="00F73967" w:rsidRDefault="00F73967" w:rsidP="00F73967">
      <w:pPr>
        <w:jc w:val="both"/>
      </w:pPr>
      <w:r w:rsidRPr="00F73967">
        <w:t>Ce document offre une exploration approfondie des concepts fondamentaux de l'information et de la communication. Il aborde leurs définitions, leurs dimensions techniques et sémantiques, ainsi que les théories et modèles qui leur sont associés. Ces notions sont essentielles pour comprendre le rôle de l'information et de la communication dans les organisations et dans la société en général.</w:t>
      </w:r>
    </w:p>
    <w:p w14:paraId="0BFF092C" w14:textId="77777777" w:rsidR="00F73967" w:rsidRPr="00F73967" w:rsidRDefault="00F73967" w:rsidP="00F73967">
      <w:pPr>
        <w:jc w:val="both"/>
      </w:pPr>
      <w:r w:rsidRPr="00F73967">
        <w:pict w14:anchorId="1C004098">
          <v:rect id="_x0000_i1758" style="width:0;height:1.5pt" o:hralign="center" o:hrstd="t" o:hr="t" fillcolor="#a0a0a0" stroked="f"/>
        </w:pict>
      </w:r>
    </w:p>
    <w:p w14:paraId="520F842C" w14:textId="77777777" w:rsidR="00F73967" w:rsidRPr="00F73967" w:rsidRDefault="00F73967" w:rsidP="00F73967">
      <w:pPr>
        <w:jc w:val="both"/>
        <w:rPr>
          <w:b/>
          <w:bCs/>
        </w:rPr>
      </w:pPr>
      <w:r w:rsidRPr="00F73967">
        <w:rPr>
          <w:b/>
          <w:bCs/>
        </w:rPr>
        <w:t>1. Définition de l’information et de la communication</w:t>
      </w:r>
    </w:p>
    <w:p w14:paraId="384E65C0" w14:textId="77777777" w:rsidR="00F73967" w:rsidRPr="00F73967" w:rsidRDefault="00F73967" w:rsidP="00F73967">
      <w:pPr>
        <w:jc w:val="both"/>
        <w:rPr>
          <w:b/>
          <w:bCs/>
        </w:rPr>
      </w:pPr>
      <w:r w:rsidRPr="00F73967">
        <w:rPr>
          <w:b/>
          <w:bCs/>
        </w:rPr>
        <w:t>1.1. L’information</w:t>
      </w:r>
    </w:p>
    <w:p w14:paraId="32A24174" w14:textId="77777777" w:rsidR="00F73967" w:rsidRPr="00F73967" w:rsidRDefault="00F73967" w:rsidP="00F73967">
      <w:pPr>
        <w:numPr>
          <w:ilvl w:val="0"/>
          <w:numId w:val="165"/>
        </w:numPr>
        <w:jc w:val="both"/>
      </w:pPr>
      <w:r w:rsidRPr="00F73967">
        <w:rPr>
          <w:b/>
          <w:bCs/>
        </w:rPr>
        <w:t>Origine étymologique</w:t>
      </w:r>
      <w:r w:rsidRPr="00F73967">
        <w:t xml:space="preserve"> : Le terme </w:t>
      </w:r>
      <w:r w:rsidRPr="00F73967">
        <w:rPr>
          <w:i/>
          <w:iCs/>
        </w:rPr>
        <w:t>information</w:t>
      </w:r>
      <w:r w:rsidRPr="00F73967">
        <w:t xml:space="preserve"> dérive du latin </w:t>
      </w:r>
      <w:proofErr w:type="spellStart"/>
      <w:r w:rsidRPr="00F73967">
        <w:rPr>
          <w:i/>
          <w:iCs/>
        </w:rPr>
        <w:t>informare</w:t>
      </w:r>
      <w:proofErr w:type="spellEnd"/>
      <w:r w:rsidRPr="00F73967">
        <w:t>, qui signifie "façonner" ou "mettre en forme".</w:t>
      </w:r>
    </w:p>
    <w:p w14:paraId="15B5DCA7" w14:textId="77777777" w:rsidR="00F73967" w:rsidRPr="00F73967" w:rsidRDefault="00F73967" w:rsidP="00F73967">
      <w:pPr>
        <w:numPr>
          <w:ilvl w:val="0"/>
          <w:numId w:val="165"/>
        </w:numPr>
        <w:jc w:val="both"/>
      </w:pPr>
      <w:r w:rsidRPr="00F73967">
        <w:rPr>
          <w:b/>
          <w:bCs/>
        </w:rPr>
        <w:t>Définition générale</w:t>
      </w:r>
      <w:r w:rsidRPr="00F73967">
        <w:t xml:space="preserve"> : L'information est un fait ou un jugement communiqué à une personne ou un public, véhiculé par des mots, des sons ou des images.</w:t>
      </w:r>
    </w:p>
    <w:p w14:paraId="7CDEC084" w14:textId="77777777" w:rsidR="00F73967" w:rsidRPr="00F73967" w:rsidRDefault="00F73967" w:rsidP="00F73967">
      <w:pPr>
        <w:numPr>
          <w:ilvl w:val="0"/>
          <w:numId w:val="165"/>
        </w:numPr>
        <w:jc w:val="both"/>
      </w:pPr>
      <w:r w:rsidRPr="00F73967">
        <w:rPr>
          <w:b/>
          <w:bCs/>
        </w:rPr>
        <w:t>Perspective scientifique</w:t>
      </w:r>
      <w:r w:rsidRPr="00F73967">
        <w:t xml:space="preserve"> : Depuis les années 1950, l'information est définie comme un élément ou un système pouvant être transmis par un signal ou une combinaison de signaux.</w:t>
      </w:r>
    </w:p>
    <w:p w14:paraId="088C7D98" w14:textId="77777777" w:rsidR="00F73967" w:rsidRPr="00F73967" w:rsidRDefault="00F73967" w:rsidP="00F73967">
      <w:pPr>
        <w:jc w:val="both"/>
        <w:rPr>
          <w:b/>
          <w:bCs/>
        </w:rPr>
      </w:pPr>
      <w:r w:rsidRPr="00F73967">
        <w:rPr>
          <w:b/>
          <w:bCs/>
        </w:rPr>
        <w:t>1.2. La communication</w:t>
      </w:r>
    </w:p>
    <w:p w14:paraId="10BAEA97" w14:textId="77777777" w:rsidR="00F73967" w:rsidRPr="00F73967" w:rsidRDefault="00F73967" w:rsidP="00F73967">
      <w:pPr>
        <w:numPr>
          <w:ilvl w:val="0"/>
          <w:numId w:val="166"/>
        </w:numPr>
        <w:jc w:val="both"/>
      </w:pPr>
      <w:r w:rsidRPr="00F73967">
        <w:rPr>
          <w:b/>
          <w:bCs/>
        </w:rPr>
        <w:t>Origine étymologique</w:t>
      </w:r>
      <w:r w:rsidRPr="00F73967">
        <w:t xml:space="preserve"> : Issu du latin </w:t>
      </w:r>
      <w:proofErr w:type="spellStart"/>
      <w:r w:rsidRPr="00F73967">
        <w:rPr>
          <w:i/>
          <w:iCs/>
        </w:rPr>
        <w:t>communicare</w:t>
      </w:r>
      <w:proofErr w:type="spellEnd"/>
      <w:r w:rsidRPr="00F73967">
        <w:t>, qui signifie "être en relation avec" ou "mettre en commun".</w:t>
      </w:r>
    </w:p>
    <w:p w14:paraId="6DC6696F" w14:textId="77777777" w:rsidR="00F73967" w:rsidRPr="00F73967" w:rsidRDefault="00F73967" w:rsidP="00F73967">
      <w:pPr>
        <w:numPr>
          <w:ilvl w:val="0"/>
          <w:numId w:val="166"/>
        </w:numPr>
        <w:jc w:val="both"/>
      </w:pPr>
      <w:r w:rsidRPr="00F73967">
        <w:rPr>
          <w:b/>
          <w:bCs/>
        </w:rPr>
        <w:t>Définition générale</w:t>
      </w:r>
      <w:r w:rsidRPr="00F73967">
        <w:t xml:space="preserve"> : La communication désigne l'acte de transmettre une information, le contenu communiqué, et le moyen ou le support utilisé.</w:t>
      </w:r>
    </w:p>
    <w:p w14:paraId="6FC7CB92" w14:textId="77777777" w:rsidR="00F73967" w:rsidRPr="00F73967" w:rsidRDefault="00F73967" w:rsidP="00F73967">
      <w:pPr>
        <w:numPr>
          <w:ilvl w:val="0"/>
          <w:numId w:val="166"/>
        </w:numPr>
        <w:jc w:val="both"/>
      </w:pPr>
      <w:r w:rsidRPr="00F73967">
        <w:rPr>
          <w:b/>
          <w:bCs/>
        </w:rPr>
        <w:t>Finalité</w:t>
      </w:r>
      <w:r w:rsidRPr="00F73967">
        <w:t xml:space="preserve"> : Elle vise à établir une relation entre un émetteur et un récepteur pour échanger des connaissances ou influencer un comportement.</w:t>
      </w:r>
    </w:p>
    <w:p w14:paraId="5ED990CE" w14:textId="77777777" w:rsidR="00F73967" w:rsidRPr="00F73967" w:rsidRDefault="00F73967" w:rsidP="00F73967">
      <w:pPr>
        <w:jc w:val="both"/>
      </w:pPr>
      <w:r w:rsidRPr="00F73967">
        <w:pict w14:anchorId="50BAC782">
          <v:rect id="_x0000_i1759" style="width:0;height:1.5pt" o:hralign="center" o:hrstd="t" o:hr="t" fillcolor="#a0a0a0" stroked="f"/>
        </w:pict>
      </w:r>
    </w:p>
    <w:p w14:paraId="5B9516E9" w14:textId="77777777" w:rsidR="00F73967" w:rsidRPr="00F73967" w:rsidRDefault="00F73967" w:rsidP="00F73967">
      <w:pPr>
        <w:jc w:val="both"/>
        <w:rPr>
          <w:b/>
          <w:bCs/>
        </w:rPr>
      </w:pPr>
      <w:r w:rsidRPr="00F73967">
        <w:rPr>
          <w:b/>
          <w:bCs/>
        </w:rPr>
        <w:t>2. Dimensions de l’information</w:t>
      </w:r>
    </w:p>
    <w:p w14:paraId="019CCDF4" w14:textId="77777777" w:rsidR="00F73967" w:rsidRPr="00F73967" w:rsidRDefault="00F73967" w:rsidP="00F73967">
      <w:pPr>
        <w:jc w:val="both"/>
        <w:rPr>
          <w:b/>
          <w:bCs/>
        </w:rPr>
      </w:pPr>
      <w:r w:rsidRPr="00F73967">
        <w:rPr>
          <w:b/>
          <w:bCs/>
        </w:rPr>
        <w:t>2.1. Dimension technique</w:t>
      </w:r>
    </w:p>
    <w:p w14:paraId="7795ACEE" w14:textId="77777777" w:rsidR="00F73967" w:rsidRPr="00F73967" w:rsidRDefault="00F73967" w:rsidP="00F73967">
      <w:pPr>
        <w:jc w:val="both"/>
      </w:pPr>
      <w:r w:rsidRPr="00F73967">
        <w:t>L’information est considérée comme un élément de connaissance qui peut être :</w:t>
      </w:r>
    </w:p>
    <w:p w14:paraId="44181582" w14:textId="77777777" w:rsidR="00F73967" w:rsidRPr="00F73967" w:rsidRDefault="00F73967" w:rsidP="00F73967">
      <w:pPr>
        <w:numPr>
          <w:ilvl w:val="0"/>
          <w:numId w:val="167"/>
        </w:numPr>
        <w:jc w:val="both"/>
      </w:pPr>
      <w:r w:rsidRPr="00F73967">
        <w:rPr>
          <w:b/>
          <w:bCs/>
        </w:rPr>
        <w:t>Transmis</w:t>
      </w:r>
      <w:r w:rsidRPr="00F73967">
        <w:t xml:space="preserve"> via un support, tel que la parole, un document papier, ou une clé USB.</w:t>
      </w:r>
    </w:p>
    <w:p w14:paraId="6AFDE295" w14:textId="77777777" w:rsidR="00F73967" w:rsidRPr="00F73967" w:rsidRDefault="00F73967" w:rsidP="00F73967">
      <w:pPr>
        <w:numPr>
          <w:ilvl w:val="0"/>
          <w:numId w:val="167"/>
        </w:numPr>
        <w:jc w:val="both"/>
      </w:pPr>
      <w:r w:rsidRPr="00F73967">
        <w:rPr>
          <w:b/>
          <w:bCs/>
        </w:rPr>
        <w:t>Codé</w:t>
      </w:r>
      <w:r w:rsidRPr="00F73967">
        <w:t xml:space="preserve"> par des systèmes symboliques, par exemple "L1" pour désigner une première année de licence.</w:t>
      </w:r>
    </w:p>
    <w:p w14:paraId="28EA5D79" w14:textId="77777777" w:rsidR="00F73967" w:rsidRPr="00F73967" w:rsidRDefault="00F73967" w:rsidP="00F73967">
      <w:pPr>
        <w:jc w:val="both"/>
        <w:rPr>
          <w:b/>
          <w:bCs/>
        </w:rPr>
      </w:pPr>
      <w:r w:rsidRPr="00F73967">
        <w:rPr>
          <w:b/>
          <w:bCs/>
        </w:rPr>
        <w:t>2.2. Dimension sémantique</w:t>
      </w:r>
    </w:p>
    <w:p w14:paraId="4210C1CD" w14:textId="77777777" w:rsidR="00F73967" w:rsidRPr="00F73967" w:rsidRDefault="00F73967" w:rsidP="00F73967">
      <w:pPr>
        <w:jc w:val="both"/>
      </w:pPr>
      <w:r w:rsidRPr="00F73967">
        <w:t>Cette dimension se concentre sur :</w:t>
      </w:r>
    </w:p>
    <w:p w14:paraId="17E79CF5" w14:textId="77777777" w:rsidR="00F73967" w:rsidRPr="00F73967" w:rsidRDefault="00F73967" w:rsidP="00F73967">
      <w:pPr>
        <w:numPr>
          <w:ilvl w:val="0"/>
          <w:numId w:val="168"/>
        </w:numPr>
        <w:jc w:val="both"/>
      </w:pPr>
      <w:r w:rsidRPr="00F73967">
        <w:rPr>
          <w:b/>
          <w:bCs/>
        </w:rPr>
        <w:t>Le sens véhiculé par l’information</w:t>
      </w:r>
      <w:r w:rsidRPr="00F73967">
        <w:t>, qui contribue à enrichir la compréhension du récepteur.</w:t>
      </w:r>
    </w:p>
    <w:p w14:paraId="2B7D216C" w14:textId="77777777" w:rsidR="00F73967" w:rsidRPr="00F73967" w:rsidRDefault="00F73967" w:rsidP="00F73967">
      <w:pPr>
        <w:numPr>
          <w:ilvl w:val="0"/>
          <w:numId w:val="168"/>
        </w:numPr>
        <w:jc w:val="both"/>
      </w:pPr>
      <w:r w:rsidRPr="00F73967">
        <w:rPr>
          <w:b/>
          <w:bCs/>
        </w:rPr>
        <w:lastRenderedPageBreak/>
        <w:t>La réduction de l’incertitude</w:t>
      </w:r>
      <w:r w:rsidRPr="00F73967">
        <w:t xml:space="preserve"> chez l’utilisateur en apportant des connaissances nouvelles ou en confirmant des données existantes.</w:t>
      </w:r>
    </w:p>
    <w:p w14:paraId="7A77EB78" w14:textId="77777777" w:rsidR="00F73967" w:rsidRPr="00F73967" w:rsidRDefault="00F73967" w:rsidP="00F73967">
      <w:pPr>
        <w:jc w:val="both"/>
      </w:pPr>
      <w:r w:rsidRPr="00F73967">
        <w:pict w14:anchorId="28849A39">
          <v:rect id="_x0000_i1760" style="width:0;height:1.5pt" o:hralign="center" o:hrstd="t" o:hr="t" fillcolor="#a0a0a0" stroked="f"/>
        </w:pict>
      </w:r>
    </w:p>
    <w:p w14:paraId="6591667C" w14:textId="77777777" w:rsidR="00F73967" w:rsidRPr="00F73967" w:rsidRDefault="00F73967" w:rsidP="00F73967">
      <w:pPr>
        <w:jc w:val="both"/>
        <w:rPr>
          <w:b/>
          <w:bCs/>
        </w:rPr>
      </w:pPr>
      <w:r w:rsidRPr="00F73967">
        <w:rPr>
          <w:b/>
          <w:bCs/>
        </w:rPr>
        <w:t>3. Théories et concepts associés à l’information et à la communication</w:t>
      </w:r>
    </w:p>
    <w:p w14:paraId="161581AF" w14:textId="77777777" w:rsidR="00F73967" w:rsidRPr="00F73967" w:rsidRDefault="00F73967" w:rsidP="00F73967">
      <w:pPr>
        <w:jc w:val="both"/>
        <w:rPr>
          <w:b/>
          <w:bCs/>
        </w:rPr>
      </w:pPr>
      <w:r w:rsidRPr="00F73967">
        <w:rPr>
          <w:b/>
          <w:bCs/>
        </w:rPr>
        <w:t>3.1. Théories</w:t>
      </w:r>
    </w:p>
    <w:p w14:paraId="521CD9DC" w14:textId="77777777" w:rsidR="00F73967" w:rsidRPr="00F73967" w:rsidRDefault="00F73967" w:rsidP="00F73967">
      <w:pPr>
        <w:jc w:val="both"/>
      </w:pPr>
      <w:r w:rsidRPr="00F73967">
        <w:t>Les théories sont des ensembles d’idées ou de concepts abstraits appliqués à un domaine particulier. Par exemple :</w:t>
      </w:r>
    </w:p>
    <w:p w14:paraId="37DEAB1C" w14:textId="77777777" w:rsidR="00F73967" w:rsidRPr="00F73967" w:rsidRDefault="00F73967" w:rsidP="00F73967">
      <w:pPr>
        <w:numPr>
          <w:ilvl w:val="0"/>
          <w:numId w:val="169"/>
        </w:numPr>
        <w:jc w:val="both"/>
      </w:pPr>
      <w:r w:rsidRPr="00F73967">
        <w:t>Les théories économiques.</w:t>
      </w:r>
    </w:p>
    <w:p w14:paraId="74571102" w14:textId="77777777" w:rsidR="00F73967" w:rsidRPr="00F73967" w:rsidRDefault="00F73967" w:rsidP="00F73967">
      <w:pPr>
        <w:numPr>
          <w:ilvl w:val="0"/>
          <w:numId w:val="169"/>
        </w:numPr>
        <w:jc w:val="both"/>
      </w:pPr>
      <w:r w:rsidRPr="00F73967">
        <w:t>Les théories de la communication, comme celle de Shannon et Weaver sur la transmission des signaux.</w:t>
      </w:r>
    </w:p>
    <w:p w14:paraId="4B3470A3" w14:textId="77777777" w:rsidR="00F73967" w:rsidRPr="00F73967" w:rsidRDefault="00F73967" w:rsidP="00F73967">
      <w:pPr>
        <w:jc w:val="both"/>
        <w:rPr>
          <w:b/>
          <w:bCs/>
        </w:rPr>
      </w:pPr>
      <w:r w:rsidRPr="00F73967">
        <w:rPr>
          <w:b/>
          <w:bCs/>
        </w:rPr>
        <w:t>3.2. Modèles</w:t>
      </w:r>
    </w:p>
    <w:p w14:paraId="35D2013F" w14:textId="77777777" w:rsidR="00F73967" w:rsidRPr="00F73967" w:rsidRDefault="00F73967" w:rsidP="00F73967">
      <w:pPr>
        <w:jc w:val="both"/>
      </w:pPr>
      <w:r w:rsidRPr="00F73967">
        <w:t>Les modèles sont des représentations théoriques simplifiées qui aident à :</w:t>
      </w:r>
    </w:p>
    <w:p w14:paraId="5486942B" w14:textId="77777777" w:rsidR="00F73967" w:rsidRPr="00F73967" w:rsidRDefault="00F73967" w:rsidP="00F73967">
      <w:pPr>
        <w:numPr>
          <w:ilvl w:val="0"/>
          <w:numId w:val="170"/>
        </w:numPr>
        <w:jc w:val="both"/>
      </w:pPr>
      <w:r w:rsidRPr="00F73967">
        <w:rPr>
          <w:b/>
          <w:bCs/>
        </w:rPr>
        <w:t>Comprendre des systèmes complexes</w:t>
      </w:r>
      <w:r w:rsidRPr="00F73967">
        <w:t>, comme les processus de communication.</w:t>
      </w:r>
    </w:p>
    <w:p w14:paraId="49EF1DFF" w14:textId="77777777" w:rsidR="00F73967" w:rsidRPr="00F73967" w:rsidRDefault="00F73967" w:rsidP="00F73967">
      <w:pPr>
        <w:numPr>
          <w:ilvl w:val="0"/>
          <w:numId w:val="170"/>
        </w:numPr>
        <w:jc w:val="both"/>
      </w:pPr>
      <w:r w:rsidRPr="00F73967">
        <w:rPr>
          <w:b/>
          <w:bCs/>
        </w:rPr>
        <w:t>Analyser les relations entre différents éléments</w:t>
      </w:r>
      <w:r w:rsidRPr="00F73967">
        <w:t>, tels que l’émetteur, le récepteur, le message et le canal.</w:t>
      </w:r>
    </w:p>
    <w:p w14:paraId="755E9A72" w14:textId="77777777" w:rsidR="00F73967" w:rsidRPr="00F73967" w:rsidRDefault="00F73967" w:rsidP="00F73967">
      <w:pPr>
        <w:jc w:val="both"/>
        <w:rPr>
          <w:b/>
          <w:bCs/>
        </w:rPr>
      </w:pPr>
      <w:r w:rsidRPr="00F73967">
        <w:rPr>
          <w:b/>
          <w:bCs/>
        </w:rPr>
        <w:t>3.3. Métaphores</w:t>
      </w:r>
    </w:p>
    <w:p w14:paraId="49580D50" w14:textId="77777777" w:rsidR="00F73967" w:rsidRPr="00F73967" w:rsidRDefault="00F73967" w:rsidP="00F73967">
      <w:pPr>
        <w:jc w:val="both"/>
      </w:pPr>
      <w:r w:rsidRPr="00F73967">
        <w:t>Les métaphores sont des procédés linguistiques qui :</w:t>
      </w:r>
    </w:p>
    <w:p w14:paraId="52038051" w14:textId="77777777" w:rsidR="00F73967" w:rsidRPr="00F73967" w:rsidRDefault="00F73967" w:rsidP="00F73967">
      <w:pPr>
        <w:numPr>
          <w:ilvl w:val="0"/>
          <w:numId w:val="171"/>
        </w:numPr>
        <w:jc w:val="both"/>
      </w:pPr>
      <w:r w:rsidRPr="00F73967">
        <w:rPr>
          <w:b/>
          <w:bCs/>
        </w:rPr>
        <w:t>Attribuent un sens abstrait à un mot ou une expression.</w:t>
      </w:r>
    </w:p>
    <w:p w14:paraId="6B5E7D7D" w14:textId="77777777" w:rsidR="00F73967" w:rsidRPr="00F73967" w:rsidRDefault="00F73967" w:rsidP="00F73967">
      <w:pPr>
        <w:numPr>
          <w:ilvl w:val="0"/>
          <w:numId w:val="171"/>
        </w:numPr>
        <w:jc w:val="both"/>
      </w:pPr>
      <w:r w:rsidRPr="00F73967">
        <w:t>Facilitent la compréhension d’idées complexes, par exemple, en comparant le flux d’information à un flux d’eau.</w:t>
      </w:r>
    </w:p>
    <w:p w14:paraId="23010AFD" w14:textId="77777777" w:rsidR="00F73967" w:rsidRPr="00F73967" w:rsidRDefault="00F73967" w:rsidP="00F73967">
      <w:pPr>
        <w:jc w:val="both"/>
      </w:pPr>
      <w:r w:rsidRPr="00F73967">
        <w:pict w14:anchorId="021D47F0">
          <v:rect id="_x0000_i1761" style="width:0;height:1.5pt" o:hralign="center" o:hrstd="t" o:hr="t" fillcolor="#a0a0a0" stroked="f"/>
        </w:pict>
      </w:r>
    </w:p>
    <w:p w14:paraId="7A0F5902" w14:textId="77777777" w:rsidR="00F73967" w:rsidRPr="00F73967" w:rsidRDefault="00F73967" w:rsidP="00F73967">
      <w:pPr>
        <w:jc w:val="both"/>
        <w:rPr>
          <w:b/>
          <w:bCs/>
        </w:rPr>
      </w:pPr>
      <w:r w:rsidRPr="00F73967">
        <w:rPr>
          <w:b/>
          <w:bCs/>
        </w:rPr>
        <w:t>4. Les sciences de l’information et de la communication (SIC)</w:t>
      </w:r>
    </w:p>
    <w:p w14:paraId="39D69E68" w14:textId="77777777" w:rsidR="00F73967" w:rsidRPr="00F73967" w:rsidRDefault="00F73967" w:rsidP="00F73967">
      <w:pPr>
        <w:jc w:val="both"/>
        <w:rPr>
          <w:b/>
          <w:bCs/>
        </w:rPr>
      </w:pPr>
      <w:r w:rsidRPr="00F73967">
        <w:rPr>
          <w:b/>
          <w:bCs/>
        </w:rPr>
        <w:t>4.1. Origine et pluridisciplinarité</w:t>
      </w:r>
    </w:p>
    <w:p w14:paraId="7987DF35" w14:textId="77777777" w:rsidR="00F73967" w:rsidRPr="00F73967" w:rsidRDefault="00F73967" w:rsidP="00F73967">
      <w:pPr>
        <w:numPr>
          <w:ilvl w:val="0"/>
          <w:numId w:val="172"/>
        </w:numPr>
        <w:jc w:val="both"/>
      </w:pPr>
      <w:r w:rsidRPr="00F73967">
        <w:rPr>
          <w:b/>
          <w:bCs/>
        </w:rPr>
        <w:t>Apparition</w:t>
      </w:r>
      <w:r w:rsidRPr="00F73967">
        <w:t xml:space="preserve"> : Les SIC sont apparues au XX</w:t>
      </w:r>
      <w:r w:rsidRPr="00F73967">
        <w:rPr>
          <w:rFonts w:ascii="Arial" w:hAnsi="Arial" w:cs="Arial"/>
        </w:rPr>
        <w:t>ᵉ</w:t>
      </w:r>
      <w:r w:rsidRPr="00F73967">
        <w:t xml:space="preserve"> siècle comme un champ d’étude pluridisciplinaire.</w:t>
      </w:r>
    </w:p>
    <w:p w14:paraId="6C8AF5E1" w14:textId="77777777" w:rsidR="00F73967" w:rsidRPr="00F73967" w:rsidRDefault="00F73967" w:rsidP="00F73967">
      <w:pPr>
        <w:numPr>
          <w:ilvl w:val="0"/>
          <w:numId w:val="172"/>
        </w:numPr>
        <w:jc w:val="both"/>
      </w:pPr>
      <w:r w:rsidRPr="00F73967">
        <w:rPr>
          <w:b/>
          <w:bCs/>
        </w:rPr>
        <w:t>Disciplinarité croisée</w:t>
      </w:r>
      <w:r w:rsidRPr="00F73967">
        <w:t xml:space="preserve"> : Elles intègrent des sciences humaines (linguistique, sociologie, psychologie, anthropologie, sciences politiques) et des sciences de l’ingénieur (informatique, robotique, télécommunications).</w:t>
      </w:r>
    </w:p>
    <w:p w14:paraId="2A079BDF" w14:textId="77777777" w:rsidR="00F73967" w:rsidRPr="00F73967" w:rsidRDefault="00F73967" w:rsidP="00F73967">
      <w:pPr>
        <w:jc w:val="both"/>
        <w:rPr>
          <w:b/>
          <w:bCs/>
        </w:rPr>
      </w:pPr>
      <w:r w:rsidRPr="00F73967">
        <w:rPr>
          <w:b/>
          <w:bCs/>
        </w:rPr>
        <w:t>4.2. Objectifs des SIC</w:t>
      </w:r>
    </w:p>
    <w:p w14:paraId="00F3797B" w14:textId="77777777" w:rsidR="00F73967" w:rsidRPr="00F73967" w:rsidRDefault="00F73967" w:rsidP="00F73967">
      <w:pPr>
        <w:numPr>
          <w:ilvl w:val="0"/>
          <w:numId w:val="173"/>
        </w:numPr>
        <w:jc w:val="both"/>
      </w:pPr>
      <w:r w:rsidRPr="00F73967">
        <w:t>Étudier la communication interpersonnelle et ses mécanismes.</w:t>
      </w:r>
    </w:p>
    <w:p w14:paraId="17881165" w14:textId="77777777" w:rsidR="00F73967" w:rsidRPr="00F73967" w:rsidRDefault="00F73967" w:rsidP="00F73967">
      <w:pPr>
        <w:numPr>
          <w:ilvl w:val="0"/>
          <w:numId w:val="173"/>
        </w:numPr>
        <w:jc w:val="both"/>
      </w:pPr>
      <w:r w:rsidRPr="00F73967">
        <w:t>Analyser l’impact des médias de masse, tels que la presse, la radio, la télévision et désormais les médias numériques, sur la société.</w:t>
      </w:r>
    </w:p>
    <w:p w14:paraId="5A0FFB86" w14:textId="77777777" w:rsidR="00F73967" w:rsidRPr="00F73967" w:rsidRDefault="00F73967" w:rsidP="00F73967">
      <w:pPr>
        <w:jc w:val="both"/>
      </w:pPr>
      <w:r w:rsidRPr="00F73967">
        <w:pict w14:anchorId="385D83C0">
          <v:rect id="_x0000_i1762" style="width:0;height:1.5pt" o:hralign="center" o:hrstd="t" o:hr="t" fillcolor="#a0a0a0" stroked="f"/>
        </w:pict>
      </w:r>
    </w:p>
    <w:p w14:paraId="323132FD" w14:textId="77777777" w:rsidR="00F73967" w:rsidRPr="00F73967" w:rsidRDefault="00F73967" w:rsidP="00F73967">
      <w:pPr>
        <w:jc w:val="both"/>
        <w:rPr>
          <w:b/>
          <w:bCs/>
        </w:rPr>
      </w:pPr>
      <w:r w:rsidRPr="00F73967">
        <w:rPr>
          <w:b/>
          <w:bCs/>
        </w:rPr>
        <w:t>Conclusion</w:t>
      </w:r>
    </w:p>
    <w:p w14:paraId="247DD3E7" w14:textId="77777777" w:rsidR="00F73967" w:rsidRPr="00F73967" w:rsidRDefault="00F73967" w:rsidP="00F73967">
      <w:pPr>
        <w:jc w:val="both"/>
      </w:pPr>
      <w:r w:rsidRPr="00F73967">
        <w:t>L’information et la communication sont des concepts fondamentaux pour comprendre les dynamiques sociales, organisationnelles et technologiques. En explorant leurs dimensions techniques et sémantiques ainsi que les théories et modèles qui leur sont associés, ce document fournit une base essentielle pour analyser et améliorer les pratiques communicationnelles dans divers contextes.</w:t>
      </w:r>
    </w:p>
    <w:p w14:paraId="79EFEDA9" w14:textId="77777777" w:rsidR="003F7676" w:rsidRPr="00F73967" w:rsidRDefault="003F7676" w:rsidP="00F73967">
      <w:pPr>
        <w:jc w:val="both"/>
      </w:pPr>
    </w:p>
    <w:sectPr w:rsidR="003F7676" w:rsidRPr="00F73967" w:rsidSect="00DA6E3D">
      <w:footerReference w:type="default" r:id="rId7"/>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1AE4D" w14:textId="77777777" w:rsidR="00A01B3D" w:rsidRDefault="00A01B3D" w:rsidP="00580F46">
      <w:pPr>
        <w:spacing w:after="0" w:line="240" w:lineRule="auto"/>
      </w:pPr>
      <w:r>
        <w:separator/>
      </w:r>
    </w:p>
  </w:endnote>
  <w:endnote w:type="continuationSeparator" w:id="0">
    <w:p w14:paraId="149BE933" w14:textId="77777777" w:rsidR="00A01B3D" w:rsidRDefault="00A01B3D"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55789" w14:textId="77777777" w:rsidR="00A01B3D" w:rsidRDefault="00A01B3D" w:rsidP="00580F46">
      <w:pPr>
        <w:spacing w:after="0" w:line="240" w:lineRule="auto"/>
      </w:pPr>
      <w:r>
        <w:separator/>
      </w:r>
    </w:p>
  </w:footnote>
  <w:footnote w:type="continuationSeparator" w:id="0">
    <w:p w14:paraId="6EEE24E1" w14:textId="77777777" w:rsidR="00A01B3D" w:rsidRDefault="00A01B3D"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151"/>
  </w:num>
  <w:num w:numId="2" w16cid:durableId="1969772821">
    <w:abstractNumId w:val="49"/>
  </w:num>
  <w:num w:numId="3" w16cid:durableId="993755049">
    <w:abstractNumId w:val="109"/>
  </w:num>
  <w:num w:numId="4" w16cid:durableId="586116025">
    <w:abstractNumId w:val="152"/>
  </w:num>
  <w:num w:numId="5" w16cid:durableId="1702245743">
    <w:abstractNumId w:val="157"/>
  </w:num>
  <w:num w:numId="6" w16cid:durableId="1128276001">
    <w:abstractNumId w:val="79"/>
  </w:num>
  <w:num w:numId="7" w16cid:durableId="299381959">
    <w:abstractNumId w:val="94"/>
  </w:num>
  <w:num w:numId="8" w16cid:durableId="743184661">
    <w:abstractNumId w:val="156"/>
  </w:num>
  <w:num w:numId="9" w16cid:durableId="1202087570">
    <w:abstractNumId w:val="165"/>
  </w:num>
  <w:num w:numId="10" w16cid:durableId="1028410972">
    <w:abstractNumId w:val="80"/>
  </w:num>
  <w:num w:numId="11" w16cid:durableId="210462333">
    <w:abstractNumId w:val="57"/>
  </w:num>
  <w:num w:numId="12" w16cid:durableId="2095080098">
    <w:abstractNumId w:val="50"/>
  </w:num>
  <w:num w:numId="13" w16cid:durableId="1395931051">
    <w:abstractNumId w:val="36"/>
  </w:num>
  <w:num w:numId="14" w16cid:durableId="1108617728">
    <w:abstractNumId w:val="108"/>
  </w:num>
  <w:num w:numId="15" w16cid:durableId="951476451">
    <w:abstractNumId w:val="44"/>
  </w:num>
  <w:num w:numId="16" w16cid:durableId="1267739148">
    <w:abstractNumId w:val="68"/>
  </w:num>
  <w:num w:numId="17" w16cid:durableId="1181970123">
    <w:abstractNumId w:val="86"/>
  </w:num>
  <w:num w:numId="18" w16cid:durableId="451361762">
    <w:abstractNumId w:val="83"/>
  </w:num>
  <w:num w:numId="19" w16cid:durableId="1719695523">
    <w:abstractNumId w:val="137"/>
  </w:num>
  <w:num w:numId="20" w16cid:durableId="1708723590">
    <w:abstractNumId w:val="148"/>
  </w:num>
  <w:num w:numId="21" w16cid:durableId="362706822">
    <w:abstractNumId w:val="8"/>
  </w:num>
  <w:num w:numId="22" w16cid:durableId="429470193">
    <w:abstractNumId w:val="169"/>
  </w:num>
  <w:num w:numId="23" w16cid:durableId="1301614841">
    <w:abstractNumId w:val="51"/>
  </w:num>
  <w:num w:numId="24" w16cid:durableId="555823789">
    <w:abstractNumId w:val="100"/>
  </w:num>
  <w:num w:numId="25" w16cid:durableId="1808740245">
    <w:abstractNumId w:val="139"/>
  </w:num>
  <w:num w:numId="26" w16cid:durableId="905334348">
    <w:abstractNumId w:val="102"/>
  </w:num>
  <w:num w:numId="27" w16cid:durableId="1762139636">
    <w:abstractNumId w:val="168"/>
  </w:num>
  <w:num w:numId="28" w16cid:durableId="623661194">
    <w:abstractNumId w:val="125"/>
  </w:num>
  <w:num w:numId="29" w16cid:durableId="1080519049">
    <w:abstractNumId w:val="160"/>
  </w:num>
  <w:num w:numId="30" w16cid:durableId="1764302913">
    <w:abstractNumId w:val="0"/>
  </w:num>
  <w:num w:numId="31" w16cid:durableId="265162533">
    <w:abstractNumId w:val="58"/>
  </w:num>
  <w:num w:numId="32" w16cid:durableId="1980257717">
    <w:abstractNumId w:val="1"/>
  </w:num>
  <w:num w:numId="33" w16cid:durableId="176776402">
    <w:abstractNumId w:val="163"/>
  </w:num>
  <w:num w:numId="34" w16cid:durableId="1466654264">
    <w:abstractNumId w:val="27"/>
  </w:num>
  <w:num w:numId="35" w16cid:durableId="1989239436">
    <w:abstractNumId w:val="89"/>
  </w:num>
  <w:num w:numId="36" w16cid:durableId="848104552">
    <w:abstractNumId w:val="63"/>
  </w:num>
  <w:num w:numId="37" w16cid:durableId="1857960856">
    <w:abstractNumId w:val="21"/>
  </w:num>
  <w:num w:numId="38" w16cid:durableId="435444936">
    <w:abstractNumId w:val="167"/>
  </w:num>
  <w:num w:numId="39" w16cid:durableId="1903324043">
    <w:abstractNumId w:val="34"/>
  </w:num>
  <w:num w:numId="40" w16cid:durableId="246352112">
    <w:abstractNumId w:val="18"/>
  </w:num>
  <w:num w:numId="41" w16cid:durableId="1024359036">
    <w:abstractNumId w:val="56"/>
  </w:num>
  <w:num w:numId="42" w16cid:durableId="1298218601">
    <w:abstractNumId w:val="84"/>
  </w:num>
  <w:num w:numId="43" w16cid:durableId="234169730">
    <w:abstractNumId w:val="15"/>
  </w:num>
  <w:num w:numId="44" w16cid:durableId="693383009">
    <w:abstractNumId w:val="46"/>
  </w:num>
  <w:num w:numId="45" w16cid:durableId="1686591168">
    <w:abstractNumId w:val="118"/>
  </w:num>
  <w:num w:numId="46" w16cid:durableId="1924727275">
    <w:abstractNumId w:val="112"/>
  </w:num>
  <w:num w:numId="47" w16cid:durableId="218908341">
    <w:abstractNumId w:val="106"/>
  </w:num>
  <w:num w:numId="48" w16cid:durableId="1416515728">
    <w:abstractNumId w:val="120"/>
  </w:num>
  <w:num w:numId="49" w16cid:durableId="1126894720">
    <w:abstractNumId w:val="162"/>
  </w:num>
  <w:num w:numId="50" w16cid:durableId="121045156">
    <w:abstractNumId w:val="96"/>
  </w:num>
  <w:num w:numId="51" w16cid:durableId="1561289923">
    <w:abstractNumId w:val="90"/>
  </w:num>
  <w:num w:numId="52" w16cid:durableId="1769306741">
    <w:abstractNumId w:val="130"/>
  </w:num>
  <w:num w:numId="53" w16cid:durableId="76485141">
    <w:abstractNumId w:val="32"/>
  </w:num>
  <w:num w:numId="54" w16cid:durableId="769201495">
    <w:abstractNumId w:val="113"/>
  </w:num>
  <w:num w:numId="55" w16cid:durableId="1315833412">
    <w:abstractNumId w:val="111"/>
  </w:num>
  <w:num w:numId="56" w16cid:durableId="583806331">
    <w:abstractNumId w:val="2"/>
  </w:num>
  <w:num w:numId="57" w16cid:durableId="1551571157">
    <w:abstractNumId w:val="10"/>
  </w:num>
  <w:num w:numId="58" w16cid:durableId="2070299121">
    <w:abstractNumId w:val="123"/>
  </w:num>
  <w:num w:numId="59" w16cid:durableId="706102380">
    <w:abstractNumId w:val="159"/>
  </w:num>
  <w:num w:numId="60" w16cid:durableId="762652933">
    <w:abstractNumId w:val="37"/>
  </w:num>
  <w:num w:numId="61" w16cid:durableId="1980070124">
    <w:abstractNumId w:val="153"/>
  </w:num>
  <w:num w:numId="62" w16cid:durableId="1751384401">
    <w:abstractNumId w:val="135"/>
  </w:num>
  <w:num w:numId="63" w16cid:durableId="888758772">
    <w:abstractNumId w:val="48"/>
  </w:num>
  <w:num w:numId="64" w16cid:durableId="1428504556">
    <w:abstractNumId w:val="11"/>
  </w:num>
  <w:num w:numId="65" w16cid:durableId="1368019865">
    <w:abstractNumId w:val="170"/>
  </w:num>
  <w:num w:numId="66" w16cid:durableId="1997103089">
    <w:abstractNumId w:val="149"/>
  </w:num>
  <w:num w:numId="67" w16cid:durableId="999576817">
    <w:abstractNumId w:val="164"/>
  </w:num>
  <w:num w:numId="68" w16cid:durableId="1120220483">
    <w:abstractNumId w:val="166"/>
  </w:num>
  <w:num w:numId="69" w16cid:durableId="1251962254">
    <w:abstractNumId w:val="7"/>
  </w:num>
  <w:num w:numId="70" w16cid:durableId="1279601433">
    <w:abstractNumId w:val="85"/>
  </w:num>
  <w:num w:numId="71" w16cid:durableId="1467965383">
    <w:abstractNumId w:val="29"/>
  </w:num>
  <w:num w:numId="72" w16cid:durableId="825433357">
    <w:abstractNumId w:val="25"/>
  </w:num>
  <w:num w:numId="73" w16cid:durableId="1998805076">
    <w:abstractNumId w:val="39"/>
  </w:num>
  <w:num w:numId="74" w16cid:durableId="709107061">
    <w:abstractNumId w:val="28"/>
  </w:num>
  <w:num w:numId="75" w16cid:durableId="1231696408">
    <w:abstractNumId w:val="117"/>
  </w:num>
  <w:num w:numId="76" w16cid:durableId="722605870">
    <w:abstractNumId w:val="73"/>
  </w:num>
  <w:num w:numId="77" w16cid:durableId="129324489">
    <w:abstractNumId w:val="145"/>
  </w:num>
  <w:num w:numId="78" w16cid:durableId="983044799">
    <w:abstractNumId w:val="110"/>
  </w:num>
  <w:num w:numId="79" w16cid:durableId="1135030876">
    <w:abstractNumId w:val="9"/>
  </w:num>
  <w:num w:numId="80" w16cid:durableId="193005106">
    <w:abstractNumId w:val="78"/>
  </w:num>
  <w:num w:numId="81" w16cid:durableId="1651210118">
    <w:abstractNumId w:val="146"/>
  </w:num>
  <w:num w:numId="82" w16cid:durableId="1644046001">
    <w:abstractNumId w:val="62"/>
  </w:num>
  <w:num w:numId="83" w16cid:durableId="1825584539">
    <w:abstractNumId w:val="4"/>
  </w:num>
  <w:num w:numId="84" w16cid:durableId="1457600251">
    <w:abstractNumId w:val="97"/>
  </w:num>
  <w:num w:numId="85" w16cid:durableId="796483808">
    <w:abstractNumId w:val="101"/>
  </w:num>
  <w:num w:numId="86" w16cid:durableId="677079084">
    <w:abstractNumId w:val="70"/>
  </w:num>
  <w:num w:numId="87" w16cid:durableId="1717895316">
    <w:abstractNumId w:val="77"/>
  </w:num>
  <w:num w:numId="88" w16cid:durableId="1381586366">
    <w:abstractNumId w:val="126"/>
  </w:num>
  <w:num w:numId="89" w16cid:durableId="726415045">
    <w:abstractNumId w:val="38"/>
  </w:num>
  <w:num w:numId="90" w16cid:durableId="134374695">
    <w:abstractNumId w:val="127"/>
  </w:num>
  <w:num w:numId="91" w16cid:durableId="1333605177">
    <w:abstractNumId w:val="138"/>
  </w:num>
  <w:num w:numId="92" w16cid:durableId="707990345">
    <w:abstractNumId w:val="71"/>
  </w:num>
  <w:num w:numId="93" w16cid:durableId="1424061098">
    <w:abstractNumId w:val="19"/>
  </w:num>
  <w:num w:numId="94" w16cid:durableId="1238593463">
    <w:abstractNumId w:val="82"/>
  </w:num>
  <w:num w:numId="95" w16cid:durableId="474218565">
    <w:abstractNumId w:val="30"/>
  </w:num>
  <w:num w:numId="96" w16cid:durableId="1305157866">
    <w:abstractNumId w:val="14"/>
  </w:num>
  <w:num w:numId="97" w16cid:durableId="503668382">
    <w:abstractNumId w:val="132"/>
  </w:num>
  <w:num w:numId="98" w16cid:durableId="141898825">
    <w:abstractNumId w:val="54"/>
  </w:num>
  <w:num w:numId="99" w16cid:durableId="322399246">
    <w:abstractNumId w:val="16"/>
  </w:num>
  <w:num w:numId="100" w16cid:durableId="1519343566">
    <w:abstractNumId w:val="23"/>
  </w:num>
  <w:num w:numId="101" w16cid:durableId="1724324996">
    <w:abstractNumId w:val="65"/>
  </w:num>
  <w:num w:numId="102" w16cid:durableId="1758553305">
    <w:abstractNumId w:val="66"/>
  </w:num>
  <w:num w:numId="103" w16cid:durableId="1085539426">
    <w:abstractNumId w:val="53"/>
  </w:num>
  <w:num w:numId="104" w16cid:durableId="1402362524">
    <w:abstractNumId w:val="143"/>
  </w:num>
  <w:num w:numId="105" w16cid:durableId="83691757">
    <w:abstractNumId w:val="129"/>
  </w:num>
  <w:num w:numId="106" w16cid:durableId="1198078696">
    <w:abstractNumId w:val="35"/>
  </w:num>
  <w:num w:numId="107" w16cid:durableId="1240169118">
    <w:abstractNumId w:val="22"/>
  </w:num>
  <w:num w:numId="108" w16cid:durableId="187839146">
    <w:abstractNumId w:val="67"/>
  </w:num>
  <w:num w:numId="109" w16cid:durableId="139004657">
    <w:abstractNumId w:val="140"/>
  </w:num>
  <w:num w:numId="110" w16cid:durableId="835002621">
    <w:abstractNumId w:val="154"/>
  </w:num>
  <w:num w:numId="111" w16cid:durableId="146362569">
    <w:abstractNumId w:val="75"/>
  </w:num>
  <w:num w:numId="112" w16cid:durableId="1851218359">
    <w:abstractNumId w:val="150"/>
  </w:num>
  <w:num w:numId="113" w16cid:durableId="1189637771">
    <w:abstractNumId w:val="5"/>
  </w:num>
  <w:num w:numId="114" w16cid:durableId="1268536209">
    <w:abstractNumId w:val="52"/>
  </w:num>
  <w:num w:numId="115" w16cid:durableId="603001856">
    <w:abstractNumId w:val="61"/>
  </w:num>
  <w:num w:numId="116" w16cid:durableId="41905772">
    <w:abstractNumId w:val="12"/>
  </w:num>
  <w:num w:numId="117" w16cid:durableId="935871616">
    <w:abstractNumId w:val="31"/>
  </w:num>
  <w:num w:numId="118" w16cid:durableId="1768841013">
    <w:abstractNumId w:val="60"/>
  </w:num>
  <w:num w:numId="119" w16cid:durableId="900410431">
    <w:abstractNumId w:val="74"/>
  </w:num>
  <w:num w:numId="120" w16cid:durableId="315885655">
    <w:abstractNumId w:val="40"/>
  </w:num>
  <w:num w:numId="121" w16cid:durableId="1814448626">
    <w:abstractNumId w:val="45"/>
  </w:num>
  <w:num w:numId="122" w16cid:durableId="1097486741">
    <w:abstractNumId w:val="171"/>
  </w:num>
  <w:num w:numId="123" w16cid:durableId="1956865228">
    <w:abstractNumId w:val="3"/>
  </w:num>
  <w:num w:numId="124" w16cid:durableId="1276867340">
    <w:abstractNumId w:val="76"/>
  </w:num>
  <w:num w:numId="125" w16cid:durableId="1608587397">
    <w:abstractNumId w:val="128"/>
  </w:num>
  <w:num w:numId="126" w16cid:durableId="2131439396">
    <w:abstractNumId w:val="131"/>
  </w:num>
  <w:num w:numId="127" w16cid:durableId="1244336791">
    <w:abstractNumId w:val="42"/>
  </w:num>
  <w:num w:numId="128" w16cid:durableId="818154906">
    <w:abstractNumId w:val="133"/>
  </w:num>
  <w:num w:numId="129" w16cid:durableId="1882933843">
    <w:abstractNumId w:val="158"/>
  </w:num>
  <w:num w:numId="130" w16cid:durableId="1056199195">
    <w:abstractNumId w:val="43"/>
  </w:num>
  <w:num w:numId="131" w16cid:durableId="553470426">
    <w:abstractNumId w:val="59"/>
  </w:num>
  <w:num w:numId="132" w16cid:durableId="739669324">
    <w:abstractNumId w:val="141"/>
  </w:num>
  <w:num w:numId="133" w16cid:durableId="1342589866">
    <w:abstractNumId w:val="92"/>
  </w:num>
  <w:num w:numId="134" w16cid:durableId="805589429">
    <w:abstractNumId w:val="155"/>
  </w:num>
  <w:num w:numId="135" w16cid:durableId="1751851846">
    <w:abstractNumId w:val="69"/>
  </w:num>
  <w:num w:numId="136" w16cid:durableId="1035348142">
    <w:abstractNumId w:val="136"/>
  </w:num>
  <w:num w:numId="137" w16cid:durableId="342322650">
    <w:abstractNumId w:val="98"/>
  </w:num>
  <w:num w:numId="138" w16cid:durableId="2021813476">
    <w:abstractNumId w:val="47"/>
  </w:num>
  <w:num w:numId="139" w16cid:durableId="1260796502">
    <w:abstractNumId w:val="99"/>
  </w:num>
  <w:num w:numId="140" w16cid:durableId="211890294">
    <w:abstractNumId w:val="93"/>
  </w:num>
  <w:num w:numId="141" w16cid:durableId="1770925473">
    <w:abstractNumId w:val="124"/>
  </w:num>
  <w:num w:numId="142" w16cid:durableId="192891600">
    <w:abstractNumId w:val="20"/>
  </w:num>
  <w:num w:numId="143" w16cid:durableId="675690864">
    <w:abstractNumId w:val="107"/>
  </w:num>
  <w:num w:numId="144" w16cid:durableId="1495105408">
    <w:abstractNumId w:val="72"/>
  </w:num>
  <w:num w:numId="145" w16cid:durableId="170608313">
    <w:abstractNumId w:val="6"/>
  </w:num>
  <w:num w:numId="146" w16cid:durableId="388725436">
    <w:abstractNumId w:val="144"/>
  </w:num>
  <w:num w:numId="147" w16cid:durableId="1916433450">
    <w:abstractNumId w:val="115"/>
  </w:num>
  <w:num w:numId="148" w16cid:durableId="3675684">
    <w:abstractNumId w:val="88"/>
  </w:num>
  <w:num w:numId="149" w16cid:durableId="1134447677">
    <w:abstractNumId w:val="104"/>
  </w:num>
  <w:num w:numId="150" w16cid:durableId="269163122">
    <w:abstractNumId w:val="95"/>
  </w:num>
  <w:num w:numId="151" w16cid:durableId="596711321">
    <w:abstractNumId w:val="114"/>
  </w:num>
  <w:num w:numId="152" w16cid:durableId="574584926">
    <w:abstractNumId w:val="17"/>
  </w:num>
  <w:num w:numId="153" w16cid:durableId="2109736526">
    <w:abstractNumId w:val="161"/>
  </w:num>
  <w:num w:numId="154" w16cid:durableId="1291741062">
    <w:abstractNumId w:val="172"/>
  </w:num>
  <w:num w:numId="155" w16cid:durableId="1206135565">
    <w:abstractNumId w:val="122"/>
  </w:num>
  <w:num w:numId="156" w16cid:durableId="154761118">
    <w:abstractNumId w:val="91"/>
  </w:num>
  <w:num w:numId="157" w16cid:durableId="6100150">
    <w:abstractNumId w:val="55"/>
  </w:num>
  <w:num w:numId="158" w16cid:durableId="1250579651">
    <w:abstractNumId w:val="64"/>
  </w:num>
  <w:num w:numId="159" w16cid:durableId="356202047">
    <w:abstractNumId w:val="26"/>
  </w:num>
  <w:num w:numId="160" w16cid:durableId="884827526">
    <w:abstractNumId w:val="121"/>
  </w:num>
  <w:num w:numId="161" w16cid:durableId="34549794">
    <w:abstractNumId w:val="41"/>
  </w:num>
  <w:num w:numId="162" w16cid:durableId="1224100997">
    <w:abstractNumId w:val="81"/>
  </w:num>
  <w:num w:numId="163" w16cid:durableId="940256393">
    <w:abstractNumId w:val="134"/>
  </w:num>
  <w:num w:numId="164" w16cid:durableId="1318457270">
    <w:abstractNumId w:val="119"/>
  </w:num>
  <w:num w:numId="165" w16cid:durableId="1415737338">
    <w:abstractNumId w:val="87"/>
  </w:num>
  <w:num w:numId="166" w16cid:durableId="1779907670">
    <w:abstractNumId w:val="33"/>
  </w:num>
  <w:num w:numId="167" w16cid:durableId="1723602264">
    <w:abstractNumId w:val="147"/>
  </w:num>
  <w:num w:numId="168" w16cid:durableId="1451587149">
    <w:abstractNumId w:val="24"/>
  </w:num>
  <w:num w:numId="169" w16cid:durableId="723872476">
    <w:abstractNumId w:val="103"/>
  </w:num>
  <w:num w:numId="170" w16cid:durableId="372077083">
    <w:abstractNumId w:val="116"/>
  </w:num>
  <w:num w:numId="171" w16cid:durableId="62607842">
    <w:abstractNumId w:val="105"/>
  </w:num>
  <w:num w:numId="172" w16cid:durableId="915626482">
    <w:abstractNumId w:val="13"/>
  </w:num>
  <w:num w:numId="173" w16cid:durableId="748817343">
    <w:abstractNumId w:val="1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13594E"/>
    <w:rsid w:val="00135CDD"/>
    <w:rsid w:val="001666DB"/>
    <w:rsid w:val="001B03F3"/>
    <w:rsid w:val="001C2E5A"/>
    <w:rsid w:val="001F5435"/>
    <w:rsid w:val="001F64D4"/>
    <w:rsid w:val="002439F2"/>
    <w:rsid w:val="002569B2"/>
    <w:rsid w:val="00287044"/>
    <w:rsid w:val="002A54D6"/>
    <w:rsid w:val="002F2663"/>
    <w:rsid w:val="00305E8E"/>
    <w:rsid w:val="003437AD"/>
    <w:rsid w:val="00355840"/>
    <w:rsid w:val="00375473"/>
    <w:rsid w:val="003C4213"/>
    <w:rsid w:val="003D4892"/>
    <w:rsid w:val="003D6FF4"/>
    <w:rsid w:val="003E0E50"/>
    <w:rsid w:val="003E639A"/>
    <w:rsid w:val="003E73E6"/>
    <w:rsid w:val="003F7676"/>
    <w:rsid w:val="004A6242"/>
    <w:rsid w:val="004B49D6"/>
    <w:rsid w:val="004D247E"/>
    <w:rsid w:val="004E074F"/>
    <w:rsid w:val="0050112B"/>
    <w:rsid w:val="00580F46"/>
    <w:rsid w:val="005962A0"/>
    <w:rsid w:val="005B4561"/>
    <w:rsid w:val="005E0DC3"/>
    <w:rsid w:val="00600E05"/>
    <w:rsid w:val="00632C58"/>
    <w:rsid w:val="006460AB"/>
    <w:rsid w:val="006C0415"/>
    <w:rsid w:val="006C6336"/>
    <w:rsid w:val="006D099F"/>
    <w:rsid w:val="00713AC4"/>
    <w:rsid w:val="007E1FF6"/>
    <w:rsid w:val="00800F72"/>
    <w:rsid w:val="00821279"/>
    <w:rsid w:val="008476EE"/>
    <w:rsid w:val="00867BAB"/>
    <w:rsid w:val="00867FF2"/>
    <w:rsid w:val="008D1926"/>
    <w:rsid w:val="009115B1"/>
    <w:rsid w:val="00911C39"/>
    <w:rsid w:val="00931ED3"/>
    <w:rsid w:val="00991621"/>
    <w:rsid w:val="009B0B53"/>
    <w:rsid w:val="009B4249"/>
    <w:rsid w:val="009F317A"/>
    <w:rsid w:val="00A01B3D"/>
    <w:rsid w:val="00A52414"/>
    <w:rsid w:val="00A662DC"/>
    <w:rsid w:val="00A94D14"/>
    <w:rsid w:val="00A9715C"/>
    <w:rsid w:val="00AA6814"/>
    <w:rsid w:val="00B649B3"/>
    <w:rsid w:val="00B65E49"/>
    <w:rsid w:val="00B9030D"/>
    <w:rsid w:val="00B906BB"/>
    <w:rsid w:val="00BA73A4"/>
    <w:rsid w:val="00BB2B03"/>
    <w:rsid w:val="00C03F1D"/>
    <w:rsid w:val="00C825EC"/>
    <w:rsid w:val="00C87F06"/>
    <w:rsid w:val="00CA4633"/>
    <w:rsid w:val="00CC4DE7"/>
    <w:rsid w:val="00D503E9"/>
    <w:rsid w:val="00DA6E3D"/>
    <w:rsid w:val="00DD2902"/>
    <w:rsid w:val="00DE760B"/>
    <w:rsid w:val="00E5775F"/>
    <w:rsid w:val="00E9016D"/>
    <w:rsid w:val="00F26BAE"/>
    <w:rsid w:val="00F4784B"/>
    <w:rsid w:val="00F47F65"/>
    <w:rsid w:val="00F73967"/>
    <w:rsid w:val="00FC5D7F"/>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3314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2</cp:revision>
  <cp:lastPrinted>2024-10-21T07:08:00Z</cp:lastPrinted>
  <dcterms:created xsi:type="dcterms:W3CDTF">2024-11-16T13:09:00Z</dcterms:created>
  <dcterms:modified xsi:type="dcterms:W3CDTF">2024-11-16T13:09:00Z</dcterms:modified>
</cp:coreProperties>
</file>