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1C26" w14:textId="0D27EEB8" w:rsidR="00BD038D" w:rsidRPr="00BD038D" w:rsidRDefault="00BD038D" w:rsidP="00BD038D">
      <w:pPr>
        <w:pStyle w:val="Titre1"/>
        <w:spacing w:before="0" w:after="0" w:line="240" w:lineRule="auto"/>
      </w:pPr>
      <w:r w:rsidRPr="00BD038D">
        <w:t>Fiche 4</w:t>
      </w:r>
      <w:r>
        <w:t xml:space="preserve"> : </w:t>
      </w:r>
      <w:r w:rsidRPr="00BD038D">
        <w:t>Marchés, consommation, investissement et financement</w:t>
      </w:r>
      <w:r>
        <w:t> :</w:t>
      </w:r>
      <w:r w:rsidRPr="00BD038D">
        <w:t xml:space="preserve"> comment fonctionnent les économies modernes ?</w:t>
      </w:r>
    </w:p>
    <w:p w14:paraId="3953CDF9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Introduction</w:t>
      </w:r>
    </w:p>
    <w:p w14:paraId="5F11A013" w14:textId="54878373" w:rsidR="00BD038D" w:rsidRPr="00BD038D" w:rsidRDefault="00BD038D" w:rsidP="00BD038D">
      <w:pPr>
        <w:spacing w:after="0" w:line="240" w:lineRule="auto"/>
      </w:pPr>
      <w:r w:rsidRPr="00BD038D">
        <w:t>Le fonctionnement d’une économie de marché repose sur les décisions des agents économiques</w:t>
      </w:r>
      <w:r>
        <w:t> :</w:t>
      </w:r>
    </w:p>
    <w:p w14:paraId="4236D1D8" w14:textId="587E21CB" w:rsidR="00BD038D" w:rsidRPr="00BD038D" w:rsidRDefault="00BD038D">
      <w:pPr>
        <w:numPr>
          <w:ilvl w:val="0"/>
          <w:numId w:val="1"/>
        </w:numPr>
        <w:spacing w:after="0" w:line="240" w:lineRule="auto"/>
      </w:pPr>
      <w:r w:rsidRPr="00BD038D">
        <w:t>les ménages consomment et épargnent</w:t>
      </w:r>
      <w:r>
        <w:t> ;</w:t>
      </w:r>
    </w:p>
    <w:p w14:paraId="4C1D163F" w14:textId="1F58BC56" w:rsidR="00BD038D" w:rsidRPr="00BD038D" w:rsidRDefault="00BD038D">
      <w:pPr>
        <w:numPr>
          <w:ilvl w:val="0"/>
          <w:numId w:val="1"/>
        </w:numPr>
        <w:spacing w:after="0" w:line="240" w:lineRule="auto"/>
      </w:pPr>
      <w:r w:rsidRPr="00BD038D">
        <w:t>les entreprises produisent et investissent</w:t>
      </w:r>
      <w:r>
        <w:t> ;</w:t>
      </w:r>
    </w:p>
    <w:p w14:paraId="12EB535E" w14:textId="27F247AF" w:rsidR="00BD038D" w:rsidRPr="00BD038D" w:rsidRDefault="00BD038D">
      <w:pPr>
        <w:numPr>
          <w:ilvl w:val="0"/>
          <w:numId w:val="1"/>
        </w:numPr>
        <w:spacing w:after="0" w:line="240" w:lineRule="auto"/>
      </w:pPr>
      <w:r w:rsidRPr="00BD038D">
        <w:t>les banques financent l’activité économique</w:t>
      </w:r>
      <w:r>
        <w:t> ;</w:t>
      </w:r>
    </w:p>
    <w:p w14:paraId="68EA06E0" w14:textId="77777777" w:rsidR="00BD038D" w:rsidRPr="00BD038D" w:rsidRDefault="00BD038D">
      <w:pPr>
        <w:numPr>
          <w:ilvl w:val="0"/>
          <w:numId w:val="1"/>
        </w:numPr>
        <w:spacing w:after="0" w:line="240" w:lineRule="auto"/>
      </w:pPr>
      <w:r w:rsidRPr="00BD038D">
        <w:t>les marchés assurent la rencontre entre l’offre et la demande.</w:t>
      </w:r>
    </w:p>
    <w:p w14:paraId="7516B562" w14:textId="1715AF7E" w:rsidR="00BD038D" w:rsidRPr="00BD038D" w:rsidRDefault="00BD038D" w:rsidP="00BD038D">
      <w:pPr>
        <w:spacing w:after="0" w:line="240" w:lineRule="auto"/>
      </w:pPr>
      <w:r w:rsidRPr="00BD038D">
        <w:t>Dans le système capitaliste, la croissance dépend principalement</w:t>
      </w:r>
      <w:r>
        <w:t> :</w:t>
      </w:r>
    </w:p>
    <w:p w14:paraId="03397408" w14:textId="768F3F2A" w:rsidR="00BD038D" w:rsidRPr="00BD038D" w:rsidRDefault="00BD038D">
      <w:pPr>
        <w:numPr>
          <w:ilvl w:val="0"/>
          <w:numId w:val="2"/>
        </w:numPr>
        <w:spacing w:after="0" w:line="240" w:lineRule="auto"/>
      </w:pPr>
      <w:r w:rsidRPr="00BD038D">
        <w:t>de la consommation</w:t>
      </w:r>
      <w:r>
        <w:t> ;</w:t>
      </w:r>
    </w:p>
    <w:p w14:paraId="4E24FB19" w14:textId="2594C9C2" w:rsidR="00BD038D" w:rsidRPr="00BD038D" w:rsidRDefault="00BD038D">
      <w:pPr>
        <w:numPr>
          <w:ilvl w:val="0"/>
          <w:numId w:val="2"/>
        </w:numPr>
        <w:spacing w:after="0" w:line="240" w:lineRule="auto"/>
      </w:pPr>
      <w:r w:rsidRPr="00BD038D">
        <w:t>de l’investissement</w:t>
      </w:r>
      <w:r>
        <w:t> ;</w:t>
      </w:r>
    </w:p>
    <w:p w14:paraId="7BC1BDA8" w14:textId="7E3A3FA7" w:rsidR="00BD038D" w:rsidRPr="00BD038D" w:rsidRDefault="00BD038D">
      <w:pPr>
        <w:numPr>
          <w:ilvl w:val="0"/>
          <w:numId w:val="2"/>
        </w:numPr>
        <w:spacing w:after="0" w:line="240" w:lineRule="auto"/>
      </w:pPr>
      <w:r w:rsidRPr="00BD038D">
        <w:t>du financement de l’économie</w:t>
      </w:r>
      <w:r>
        <w:t> ;</w:t>
      </w:r>
    </w:p>
    <w:p w14:paraId="5295C320" w14:textId="77777777" w:rsidR="00BD038D" w:rsidRPr="00BD038D" w:rsidRDefault="00BD038D">
      <w:pPr>
        <w:numPr>
          <w:ilvl w:val="0"/>
          <w:numId w:val="2"/>
        </w:numPr>
        <w:spacing w:after="0" w:line="240" w:lineRule="auto"/>
      </w:pPr>
      <w:r w:rsidRPr="00BD038D">
        <w:t>du bon fonctionnement des marchés.</w:t>
      </w:r>
    </w:p>
    <w:p w14:paraId="566B8E72" w14:textId="77777777" w:rsidR="00BD038D" w:rsidRPr="00BD038D" w:rsidRDefault="00BD038D" w:rsidP="00BD038D">
      <w:pPr>
        <w:spacing w:after="0" w:line="240" w:lineRule="auto"/>
      </w:pPr>
      <w:r w:rsidRPr="00BD038D">
        <w:t>Cependant, les comportements des agents économiques ne sont pas toujours parfaitement rationnels et les marchés connaissent régulièrement des déséquilibres ou des crises.</w:t>
      </w:r>
    </w:p>
    <w:p w14:paraId="774493DC" w14:textId="77777777" w:rsidR="00BD038D" w:rsidRPr="00BD038D" w:rsidRDefault="00BD038D" w:rsidP="00BD038D">
      <w:pPr>
        <w:spacing w:after="0" w:line="240" w:lineRule="auto"/>
      </w:pPr>
      <w:r w:rsidRPr="00BD038D">
        <w:pict w14:anchorId="778CB285">
          <v:rect id="_x0000_i2083" style="width:0;height:1.5pt" o:hralign="center" o:hrstd="t" o:hr="t" fillcolor="#a0a0a0" stroked="f"/>
        </w:pict>
      </w:r>
    </w:p>
    <w:p w14:paraId="1CE96712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I. L’économie de marché et le fonctionnement des marchés</w:t>
      </w:r>
    </w:p>
    <w:p w14:paraId="4123D2AA" w14:textId="57B07EE3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A. Le marché</w:t>
      </w:r>
      <w:r>
        <w:rPr>
          <w:b/>
          <w:bCs/>
        </w:rPr>
        <w:t> :</w:t>
      </w:r>
      <w:r w:rsidRPr="00BD038D">
        <w:rPr>
          <w:b/>
          <w:bCs/>
        </w:rPr>
        <w:t xml:space="preserve"> définition et rôle</w:t>
      </w:r>
    </w:p>
    <w:p w14:paraId="16559548" w14:textId="1C102EF4" w:rsidR="00BD038D" w:rsidRPr="00BD038D" w:rsidRDefault="00BD038D" w:rsidP="00BD038D">
      <w:pPr>
        <w:spacing w:after="0" w:line="240" w:lineRule="auto"/>
      </w:pPr>
      <w:r w:rsidRPr="00BD038D">
        <w:t>Le marché est le lieu réel ou virtuel où se rencontrent</w:t>
      </w:r>
      <w:r>
        <w:t> :</w:t>
      </w:r>
    </w:p>
    <w:p w14:paraId="6C4CB69B" w14:textId="3AD319BE" w:rsidR="00BD038D" w:rsidRPr="00BD038D" w:rsidRDefault="00BD038D">
      <w:pPr>
        <w:numPr>
          <w:ilvl w:val="0"/>
          <w:numId w:val="3"/>
        </w:numPr>
        <w:spacing w:after="0" w:line="240" w:lineRule="auto"/>
      </w:pPr>
      <w:r w:rsidRPr="00BD038D">
        <w:t>l’offre</w:t>
      </w:r>
      <w:r>
        <w:t> ;</w:t>
      </w:r>
    </w:p>
    <w:p w14:paraId="56065523" w14:textId="77777777" w:rsidR="00BD038D" w:rsidRPr="00BD038D" w:rsidRDefault="00BD038D">
      <w:pPr>
        <w:numPr>
          <w:ilvl w:val="0"/>
          <w:numId w:val="3"/>
        </w:numPr>
        <w:spacing w:after="0" w:line="240" w:lineRule="auto"/>
      </w:pPr>
      <w:r w:rsidRPr="00BD038D">
        <w:t>la demande.</w:t>
      </w:r>
    </w:p>
    <w:p w14:paraId="4BFD113B" w14:textId="77777777" w:rsidR="00BD038D" w:rsidRPr="00BD038D" w:rsidRDefault="00BD038D" w:rsidP="00BD038D">
      <w:pPr>
        <w:spacing w:after="0" w:line="240" w:lineRule="auto"/>
      </w:pPr>
      <w:r w:rsidRPr="00BD038D">
        <w:t>Le prix constitue le mécanisme principal de régulation.</w:t>
      </w:r>
    </w:p>
    <w:p w14:paraId="468AE564" w14:textId="1BDDFE5D" w:rsidR="00BD038D" w:rsidRPr="00BD038D" w:rsidRDefault="00BD038D" w:rsidP="00BD038D">
      <w:pPr>
        <w:spacing w:after="0" w:line="240" w:lineRule="auto"/>
      </w:pPr>
      <w:r w:rsidRPr="00BD038D">
        <w:t>Dans une économie de marché, les prix permettent</w:t>
      </w:r>
      <w:r>
        <w:t> :</w:t>
      </w:r>
    </w:p>
    <w:p w14:paraId="598F08D0" w14:textId="48BEDB6B" w:rsidR="00BD038D" w:rsidRPr="00BD038D" w:rsidRDefault="00BD038D">
      <w:pPr>
        <w:numPr>
          <w:ilvl w:val="0"/>
          <w:numId w:val="4"/>
        </w:numPr>
        <w:spacing w:after="0" w:line="240" w:lineRule="auto"/>
      </w:pPr>
      <w:r w:rsidRPr="00BD038D">
        <w:t>d’orienter la production</w:t>
      </w:r>
      <w:r>
        <w:t> ;</w:t>
      </w:r>
    </w:p>
    <w:p w14:paraId="5F520B72" w14:textId="28734806" w:rsidR="00BD038D" w:rsidRPr="00BD038D" w:rsidRDefault="00BD038D">
      <w:pPr>
        <w:numPr>
          <w:ilvl w:val="0"/>
          <w:numId w:val="4"/>
        </w:numPr>
        <w:spacing w:after="0" w:line="240" w:lineRule="auto"/>
      </w:pPr>
      <w:r w:rsidRPr="00BD038D">
        <w:t>de répartir les ressources</w:t>
      </w:r>
      <w:r>
        <w:t> ;</w:t>
      </w:r>
    </w:p>
    <w:p w14:paraId="698E063A" w14:textId="77777777" w:rsidR="00BD038D" w:rsidRPr="00BD038D" w:rsidRDefault="00BD038D">
      <w:pPr>
        <w:numPr>
          <w:ilvl w:val="0"/>
          <w:numId w:val="4"/>
        </w:numPr>
        <w:spacing w:after="0" w:line="240" w:lineRule="auto"/>
      </w:pPr>
      <w:r w:rsidRPr="00BD038D">
        <w:t>d’informer les agents économiques.</w:t>
      </w:r>
    </w:p>
    <w:p w14:paraId="0891DBE8" w14:textId="77777777" w:rsidR="00BD038D" w:rsidRPr="00BD038D" w:rsidRDefault="00BD038D" w:rsidP="00BD038D">
      <w:pPr>
        <w:spacing w:after="0" w:line="240" w:lineRule="auto"/>
      </w:pPr>
      <w:r w:rsidRPr="00BD038D">
        <w:pict w14:anchorId="6BA98662">
          <v:rect id="_x0000_i2084" style="width:0;height:1.5pt" o:hralign="center" o:hrstd="t" o:hr="t" fillcolor="#a0a0a0" stroked="f"/>
        </w:pict>
      </w:r>
    </w:p>
    <w:p w14:paraId="5EADF7EB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B. Le marché de concurrence pure et parfaite</w:t>
      </w:r>
    </w:p>
    <w:p w14:paraId="530CEBC1" w14:textId="77777777" w:rsidR="00BD038D" w:rsidRPr="00BD038D" w:rsidRDefault="00BD038D" w:rsidP="00BD038D">
      <w:pPr>
        <w:spacing w:after="0" w:line="240" w:lineRule="auto"/>
      </w:pPr>
      <w:r w:rsidRPr="00BD038D">
        <w:t>Les économistes libéraux considèrent que le marché fonctionne efficacement sous certaines conditions.</w:t>
      </w:r>
    </w:p>
    <w:p w14:paraId="31BD2ED8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Les cinq conditions de la concurrence pure et parfaite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9"/>
        <w:gridCol w:w="4307"/>
      </w:tblGrid>
      <w:tr w:rsidR="00BD038D" w:rsidRPr="00BD038D" w14:paraId="2C32EF22" w14:textId="77777777" w:rsidTr="00D72AED">
        <w:tc>
          <w:tcPr>
            <w:tcW w:w="0" w:type="auto"/>
            <w:hideMark/>
          </w:tcPr>
          <w:p w14:paraId="41BAE53E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Conditions</w:t>
            </w:r>
          </w:p>
        </w:tc>
        <w:tc>
          <w:tcPr>
            <w:tcW w:w="0" w:type="auto"/>
            <w:hideMark/>
          </w:tcPr>
          <w:p w14:paraId="39F94E05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Définition</w:t>
            </w:r>
          </w:p>
        </w:tc>
      </w:tr>
      <w:tr w:rsidR="00BD038D" w:rsidRPr="00BD038D" w14:paraId="4EC8F876" w14:textId="77777777" w:rsidTr="00D72AED">
        <w:tc>
          <w:tcPr>
            <w:tcW w:w="0" w:type="auto"/>
            <w:hideMark/>
          </w:tcPr>
          <w:p w14:paraId="390CB29C" w14:textId="77777777" w:rsidR="00BD038D" w:rsidRPr="00BD038D" w:rsidRDefault="00BD038D" w:rsidP="00BD038D">
            <w:r w:rsidRPr="00BD038D">
              <w:t>Atomicité</w:t>
            </w:r>
          </w:p>
        </w:tc>
        <w:tc>
          <w:tcPr>
            <w:tcW w:w="0" w:type="auto"/>
            <w:hideMark/>
          </w:tcPr>
          <w:p w14:paraId="372CDA8C" w14:textId="77777777" w:rsidR="00BD038D" w:rsidRPr="00BD038D" w:rsidRDefault="00BD038D" w:rsidP="00BD038D">
            <w:r w:rsidRPr="00BD038D">
              <w:t>Grand nombre d’offreurs et de demandeurs</w:t>
            </w:r>
          </w:p>
        </w:tc>
      </w:tr>
      <w:tr w:rsidR="00BD038D" w:rsidRPr="00BD038D" w14:paraId="643BAE92" w14:textId="77777777" w:rsidTr="00D72AED">
        <w:tc>
          <w:tcPr>
            <w:tcW w:w="0" w:type="auto"/>
            <w:hideMark/>
          </w:tcPr>
          <w:p w14:paraId="0EF0AB46" w14:textId="77777777" w:rsidR="00BD038D" w:rsidRPr="00BD038D" w:rsidRDefault="00BD038D" w:rsidP="00BD038D">
            <w:r w:rsidRPr="00BD038D">
              <w:t>Homogénéité</w:t>
            </w:r>
          </w:p>
        </w:tc>
        <w:tc>
          <w:tcPr>
            <w:tcW w:w="0" w:type="auto"/>
            <w:hideMark/>
          </w:tcPr>
          <w:p w14:paraId="41E75F31" w14:textId="77777777" w:rsidR="00BD038D" w:rsidRPr="00BD038D" w:rsidRDefault="00BD038D" w:rsidP="00BD038D">
            <w:r w:rsidRPr="00BD038D">
              <w:t>Produits identiques</w:t>
            </w:r>
          </w:p>
        </w:tc>
      </w:tr>
      <w:tr w:rsidR="00BD038D" w:rsidRPr="00BD038D" w14:paraId="787E8260" w14:textId="77777777" w:rsidTr="00D72AED">
        <w:tc>
          <w:tcPr>
            <w:tcW w:w="0" w:type="auto"/>
            <w:hideMark/>
          </w:tcPr>
          <w:p w14:paraId="60A4F3B9" w14:textId="77777777" w:rsidR="00BD038D" w:rsidRPr="00BD038D" w:rsidRDefault="00BD038D" w:rsidP="00BD038D">
            <w:r w:rsidRPr="00BD038D">
              <w:t>Transparence</w:t>
            </w:r>
          </w:p>
        </w:tc>
        <w:tc>
          <w:tcPr>
            <w:tcW w:w="0" w:type="auto"/>
            <w:hideMark/>
          </w:tcPr>
          <w:p w14:paraId="3326F47F" w14:textId="77777777" w:rsidR="00BD038D" w:rsidRPr="00BD038D" w:rsidRDefault="00BD038D" w:rsidP="00BD038D">
            <w:r w:rsidRPr="00BD038D">
              <w:t>Information parfaite</w:t>
            </w:r>
          </w:p>
        </w:tc>
      </w:tr>
      <w:tr w:rsidR="00BD038D" w:rsidRPr="00BD038D" w14:paraId="1015DF7F" w14:textId="77777777" w:rsidTr="00D72AED">
        <w:tc>
          <w:tcPr>
            <w:tcW w:w="0" w:type="auto"/>
            <w:hideMark/>
          </w:tcPr>
          <w:p w14:paraId="285C9FB4" w14:textId="77777777" w:rsidR="00BD038D" w:rsidRPr="00BD038D" w:rsidRDefault="00BD038D" w:rsidP="00BD038D">
            <w:r w:rsidRPr="00BD038D">
              <w:t>Fluidité</w:t>
            </w:r>
          </w:p>
        </w:tc>
        <w:tc>
          <w:tcPr>
            <w:tcW w:w="0" w:type="auto"/>
            <w:hideMark/>
          </w:tcPr>
          <w:p w14:paraId="04677591" w14:textId="77777777" w:rsidR="00BD038D" w:rsidRPr="00BD038D" w:rsidRDefault="00BD038D" w:rsidP="00BD038D">
            <w:r w:rsidRPr="00BD038D">
              <w:t>Libre entrée sur le marché</w:t>
            </w:r>
          </w:p>
        </w:tc>
      </w:tr>
      <w:tr w:rsidR="00BD038D" w:rsidRPr="00BD038D" w14:paraId="0948E4FD" w14:textId="77777777" w:rsidTr="00D72AED">
        <w:tc>
          <w:tcPr>
            <w:tcW w:w="0" w:type="auto"/>
            <w:hideMark/>
          </w:tcPr>
          <w:p w14:paraId="322BB7DF" w14:textId="77777777" w:rsidR="00BD038D" w:rsidRPr="00BD038D" w:rsidRDefault="00BD038D" w:rsidP="00BD038D">
            <w:r w:rsidRPr="00BD038D">
              <w:t>Mobilité des facteurs</w:t>
            </w:r>
          </w:p>
        </w:tc>
        <w:tc>
          <w:tcPr>
            <w:tcW w:w="0" w:type="auto"/>
            <w:hideMark/>
          </w:tcPr>
          <w:p w14:paraId="5239AA58" w14:textId="77777777" w:rsidR="00BD038D" w:rsidRPr="00BD038D" w:rsidRDefault="00BD038D" w:rsidP="00BD038D">
            <w:r w:rsidRPr="00BD038D">
              <w:t>Capital et travail mobiles</w:t>
            </w:r>
          </w:p>
        </w:tc>
      </w:tr>
    </w:tbl>
    <w:p w14:paraId="4C856A6B" w14:textId="77777777" w:rsidR="00BD038D" w:rsidRPr="00BD038D" w:rsidRDefault="00BD038D" w:rsidP="00BD038D">
      <w:pPr>
        <w:spacing w:after="0" w:line="240" w:lineRule="auto"/>
      </w:pPr>
      <w:r w:rsidRPr="00BD038D">
        <w:t>Dans cette situation, le marché atteint un équilibre entre offre et demande.</w:t>
      </w:r>
    </w:p>
    <w:p w14:paraId="355060AA" w14:textId="77777777" w:rsidR="00BD038D" w:rsidRPr="00BD038D" w:rsidRDefault="00BD038D" w:rsidP="00BD038D">
      <w:pPr>
        <w:spacing w:after="0" w:line="240" w:lineRule="auto"/>
      </w:pPr>
      <w:r w:rsidRPr="00BD038D">
        <w:pict w14:anchorId="6195575C">
          <v:rect id="_x0000_i2085" style="width:0;height:1.5pt" o:hralign="center" o:hrstd="t" o:hr="t" fillcolor="#a0a0a0" stroked="f"/>
        </w:pict>
      </w:r>
    </w:p>
    <w:p w14:paraId="679932C5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C. Les formes de concurrence imparfaite</w:t>
      </w:r>
    </w:p>
    <w:p w14:paraId="7B3DA7AC" w14:textId="77777777" w:rsidR="00BD038D" w:rsidRPr="00BD038D" w:rsidRDefault="00BD038D" w:rsidP="00BD038D">
      <w:pPr>
        <w:spacing w:after="0" w:line="240" w:lineRule="auto"/>
      </w:pPr>
      <w:r w:rsidRPr="00BD038D">
        <w:t>Dans la réalité, les marchés ne respectent pas totalement ces conditions.</w:t>
      </w:r>
    </w:p>
    <w:p w14:paraId="07567836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Les principales structures de marché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4"/>
        <w:gridCol w:w="4240"/>
      </w:tblGrid>
      <w:tr w:rsidR="00BD038D" w:rsidRPr="00BD038D" w14:paraId="733B0975" w14:textId="77777777" w:rsidTr="00D72AED">
        <w:tc>
          <w:tcPr>
            <w:tcW w:w="0" w:type="auto"/>
            <w:hideMark/>
          </w:tcPr>
          <w:p w14:paraId="1B4E5383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Structure</w:t>
            </w:r>
          </w:p>
        </w:tc>
        <w:tc>
          <w:tcPr>
            <w:tcW w:w="0" w:type="auto"/>
            <w:hideMark/>
          </w:tcPr>
          <w:p w14:paraId="26E67C4B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Caractéristiques</w:t>
            </w:r>
          </w:p>
        </w:tc>
      </w:tr>
      <w:tr w:rsidR="00BD038D" w:rsidRPr="00BD038D" w14:paraId="54ECF5AF" w14:textId="77777777" w:rsidTr="00D72AED">
        <w:tc>
          <w:tcPr>
            <w:tcW w:w="0" w:type="auto"/>
            <w:hideMark/>
          </w:tcPr>
          <w:p w14:paraId="3AE6C0E5" w14:textId="77777777" w:rsidR="00BD038D" w:rsidRPr="00BD038D" w:rsidRDefault="00BD038D" w:rsidP="00BD038D">
            <w:r w:rsidRPr="00BD038D">
              <w:t>Monopole</w:t>
            </w:r>
          </w:p>
        </w:tc>
        <w:tc>
          <w:tcPr>
            <w:tcW w:w="0" w:type="auto"/>
            <w:hideMark/>
          </w:tcPr>
          <w:p w14:paraId="4182E08A" w14:textId="77777777" w:rsidR="00BD038D" w:rsidRPr="00BD038D" w:rsidRDefault="00BD038D" w:rsidP="00BD038D">
            <w:r w:rsidRPr="00BD038D">
              <w:t>Un seul offreur</w:t>
            </w:r>
          </w:p>
        </w:tc>
      </w:tr>
      <w:tr w:rsidR="00BD038D" w:rsidRPr="00BD038D" w14:paraId="4DD0A092" w14:textId="77777777" w:rsidTr="00D72AED">
        <w:tc>
          <w:tcPr>
            <w:tcW w:w="0" w:type="auto"/>
            <w:hideMark/>
          </w:tcPr>
          <w:p w14:paraId="219A1577" w14:textId="77777777" w:rsidR="00BD038D" w:rsidRPr="00BD038D" w:rsidRDefault="00BD038D" w:rsidP="00BD038D">
            <w:r w:rsidRPr="00BD038D">
              <w:t>Oligopole</w:t>
            </w:r>
          </w:p>
        </w:tc>
        <w:tc>
          <w:tcPr>
            <w:tcW w:w="0" w:type="auto"/>
            <w:hideMark/>
          </w:tcPr>
          <w:p w14:paraId="2F36365F" w14:textId="77777777" w:rsidR="00BD038D" w:rsidRPr="00BD038D" w:rsidRDefault="00BD038D" w:rsidP="00BD038D">
            <w:r w:rsidRPr="00BD038D">
              <w:t>Quelques grandes entreprises dominantes</w:t>
            </w:r>
          </w:p>
        </w:tc>
      </w:tr>
      <w:tr w:rsidR="00BD038D" w:rsidRPr="00BD038D" w14:paraId="5FA25BD3" w14:textId="77777777" w:rsidTr="00D72AED">
        <w:tc>
          <w:tcPr>
            <w:tcW w:w="0" w:type="auto"/>
            <w:hideMark/>
          </w:tcPr>
          <w:p w14:paraId="57ACD482" w14:textId="77777777" w:rsidR="00BD038D" w:rsidRPr="00BD038D" w:rsidRDefault="00BD038D" w:rsidP="00BD038D">
            <w:r w:rsidRPr="00BD038D">
              <w:t>Concurrence monopolistique</w:t>
            </w:r>
          </w:p>
        </w:tc>
        <w:tc>
          <w:tcPr>
            <w:tcW w:w="0" w:type="auto"/>
            <w:hideMark/>
          </w:tcPr>
          <w:p w14:paraId="1C616668" w14:textId="77777777" w:rsidR="00BD038D" w:rsidRPr="00BD038D" w:rsidRDefault="00BD038D" w:rsidP="00BD038D">
            <w:r w:rsidRPr="00BD038D">
              <w:t>Produits différenciés</w:t>
            </w:r>
          </w:p>
        </w:tc>
      </w:tr>
      <w:tr w:rsidR="00BD038D" w:rsidRPr="00BD038D" w14:paraId="55199C68" w14:textId="77777777" w:rsidTr="00D72AED">
        <w:tc>
          <w:tcPr>
            <w:tcW w:w="0" w:type="auto"/>
            <w:hideMark/>
          </w:tcPr>
          <w:p w14:paraId="72A9A8C2" w14:textId="77777777" w:rsidR="00BD038D" w:rsidRPr="00BD038D" w:rsidRDefault="00BD038D" w:rsidP="00BD038D">
            <w:r w:rsidRPr="00BD038D">
              <w:t>Monopsone</w:t>
            </w:r>
          </w:p>
        </w:tc>
        <w:tc>
          <w:tcPr>
            <w:tcW w:w="0" w:type="auto"/>
            <w:hideMark/>
          </w:tcPr>
          <w:p w14:paraId="71BC0506" w14:textId="77777777" w:rsidR="00BD038D" w:rsidRPr="00BD038D" w:rsidRDefault="00BD038D" w:rsidP="00BD038D">
            <w:r w:rsidRPr="00BD038D">
              <w:t>Un seul acheteur</w:t>
            </w:r>
          </w:p>
        </w:tc>
      </w:tr>
    </w:tbl>
    <w:p w14:paraId="52922AE8" w14:textId="2F4446F6" w:rsidR="00BD038D" w:rsidRPr="00BD038D" w:rsidRDefault="00BD038D" w:rsidP="00BD038D">
      <w:pPr>
        <w:spacing w:after="0" w:line="240" w:lineRule="auto"/>
      </w:pPr>
      <w:r w:rsidRPr="00BD038D">
        <w:t>Les entreprises cherchent souvent à limiter la concurrence afin de</w:t>
      </w:r>
      <w:r>
        <w:t> :</w:t>
      </w:r>
    </w:p>
    <w:p w14:paraId="4C84DA0D" w14:textId="0E57CF17" w:rsidR="00BD038D" w:rsidRPr="00BD038D" w:rsidRDefault="00BD038D">
      <w:pPr>
        <w:numPr>
          <w:ilvl w:val="0"/>
          <w:numId w:val="5"/>
        </w:numPr>
        <w:spacing w:after="0" w:line="240" w:lineRule="auto"/>
      </w:pPr>
      <w:r w:rsidRPr="00BD038D">
        <w:t>augmenter leurs profits</w:t>
      </w:r>
      <w:r>
        <w:t> ;</w:t>
      </w:r>
    </w:p>
    <w:p w14:paraId="1FAE0169" w14:textId="5CE259D6" w:rsidR="00BD038D" w:rsidRPr="00BD038D" w:rsidRDefault="00BD038D">
      <w:pPr>
        <w:numPr>
          <w:ilvl w:val="0"/>
          <w:numId w:val="5"/>
        </w:numPr>
        <w:spacing w:after="0" w:line="240" w:lineRule="auto"/>
      </w:pPr>
      <w:r w:rsidRPr="00BD038D">
        <w:t>fixer les prix</w:t>
      </w:r>
      <w:r>
        <w:t> ;</w:t>
      </w:r>
    </w:p>
    <w:p w14:paraId="7178E711" w14:textId="77777777" w:rsidR="00BD038D" w:rsidRPr="00BD038D" w:rsidRDefault="00BD038D">
      <w:pPr>
        <w:numPr>
          <w:ilvl w:val="0"/>
          <w:numId w:val="5"/>
        </w:numPr>
        <w:spacing w:after="0" w:line="240" w:lineRule="auto"/>
      </w:pPr>
      <w:r w:rsidRPr="00BD038D">
        <w:t>renforcer leur pouvoir de marché.</w:t>
      </w:r>
    </w:p>
    <w:p w14:paraId="464573C8" w14:textId="77777777" w:rsidR="00BD038D" w:rsidRPr="00BD038D" w:rsidRDefault="00BD038D" w:rsidP="00BD038D">
      <w:pPr>
        <w:spacing w:after="0" w:line="240" w:lineRule="auto"/>
      </w:pPr>
      <w:r w:rsidRPr="00BD038D">
        <w:pict w14:anchorId="394544B5">
          <v:rect id="_x0000_i2086" style="width:0;height:1.5pt" o:hralign="center" o:hrstd="t" o:hr="t" fillcolor="#a0a0a0" stroked="f"/>
        </w:pict>
      </w:r>
    </w:p>
    <w:p w14:paraId="71779C31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II. Les défaillances du marché</w:t>
      </w:r>
    </w:p>
    <w:p w14:paraId="14AFEA28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A. Les asymétries d’information</w:t>
      </w:r>
    </w:p>
    <w:p w14:paraId="3BB6B8CE" w14:textId="77777777" w:rsidR="00BD038D" w:rsidRPr="00BD038D" w:rsidRDefault="00BD038D" w:rsidP="00BD038D">
      <w:pPr>
        <w:spacing w:after="0" w:line="240" w:lineRule="auto"/>
      </w:pPr>
      <w:r w:rsidRPr="00BD038D">
        <w:lastRenderedPageBreak/>
        <w:t>L’information peut être imparfaite ou inégalement répartie.</w:t>
      </w:r>
    </w:p>
    <w:p w14:paraId="6BDC7A1F" w14:textId="1B2FB896" w:rsidR="00BD038D" w:rsidRPr="00BD038D" w:rsidRDefault="00BD038D" w:rsidP="00BD038D">
      <w:pPr>
        <w:spacing w:after="0" w:line="240" w:lineRule="auto"/>
      </w:pPr>
      <w:r w:rsidRPr="00BD038D">
        <w:t>Deux problèmes apparaissent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9"/>
        <w:gridCol w:w="5325"/>
      </w:tblGrid>
      <w:tr w:rsidR="00BD038D" w:rsidRPr="00BD038D" w14:paraId="3C62C9D1" w14:textId="77777777" w:rsidTr="00D72AED">
        <w:tc>
          <w:tcPr>
            <w:tcW w:w="0" w:type="auto"/>
            <w:hideMark/>
          </w:tcPr>
          <w:p w14:paraId="0445D573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Situation</w:t>
            </w:r>
          </w:p>
        </w:tc>
        <w:tc>
          <w:tcPr>
            <w:tcW w:w="0" w:type="auto"/>
            <w:hideMark/>
          </w:tcPr>
          <w:p w14:paraId="061A5CB2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Définition</w:t>
            </w:r>
          </w:p>
        </w:tc>
      </w:tr>
      <w:tr w:rsidR="00BD038D" w:rsidRPr="00BD038D" w14:paraId="3F05A205" w14:textId="77777777" w:rsidTr="00D72AED">
        <w:tc>
          <w:tcPr>
            <w:tcW w:w="0" w:type="auto"/>
            <w:hideMark/>
          </w:tcPr>
          <w:p w14:paraId="34E536C3" w14:textId="77777777" w:rsidR="00BD038D" w:rsidRPr="00BD038D" w:rsidRDefault="00BD038D" w:rsidP="00BD038D">
            <w:r w:rsidRPr="00BD038D">
              <w:t>Aléa moral</w:t>
            </w:r>
          </w:p>
        </w:tc>
        <w:tc>
          <w:tcPr>
            <w:tcW w:w="0" w:type="auto"/>
            <w:hideMark/>
          </w:tcPr>
          <w:p w14:paraId="58729687" w14:textId="77777777" w:rsidR="00BD038D" w:rsidRPr="00BD038D" w:rsidRDefault="00BD038D" w:rsidP="00BD038D">
            <w:r w:rsidRPr="00BD038D">
              <w:t>Un agent prend davantage de risques car il est protégé</w:t>
            </w:r>
          </w:p>
        </w:tc>
      </w:tr>
      <w:tr w:rsidR="00BD038D" w:rsidRPr="00BD038D" w14:paraId="2E86F2F9" w14:textId="77777777" w:rsidTr="00D72AED">
        <w:tc>
          <w:tcPr>
            <w:tcW w:w="0" w:type="auto"/>
            <w:hideMark/>
          </w:tcPr>
          <w:p w14:paraId="56255FA6" w14:textId="77777777" w:rsidR="00BD038D" w:rsidRPr="00BD038D" w:rsidRDefault="00BD038D" w:rsidP="00BD038D">
            <w:r w:rsidRPr="00BD038D">
              <w:t>Antisélection</w:t>
            </w:r>
          </w:p>
        </w:tc>
        <w:tc>
          <w:tcPr>
            <w:tcW w:w="0" w:type="auto"/>
            <w:hideMark/>
          </w:tcPr>
          <w:p w14:paraId="72D3483B" w14:textId="77777777" w:rsidR="00BD038D" w:rsidRPr="00BD038D" w:rsidRDefault="00BD038D" w:rsidP="00BD038D">
            <w:r w:rsidRPr="00BD038D">
              <w:t>Mauvaise sélection liée à un manque d’information</w:t>
            </w:r>
          </w:p>
        </w:tc>
      </w:tr>
    </w:tbl>
    <w:p w14:paraId="0A2417E5" w14:textId="0A221657" w:rsidR="00BD038D" w:rsidRPr="00BD038D" w:rsidRDefault="00BD038D" w:rsidP="00BD038D">
      <w:pPr>
        <w:spacing w:after="0" w:line="240" w:lineRule="auto"/>
      </w:pPr>
      <w:r w:rsidRPr="00BD038D">
        <w:t>Exemple</w:t>
      </w:r>
      <w:r>
        <w:t> :</w:t>
      </w:r>
      <w:r w:rsidRPr="00BD038D">
        <w:t xml:space="preserve"> marché des voitures d’occasion.</w:t>
      </w:r>
    </w:p>
    <w:p w14:paraId="25B57313" w14:textId="77777777" w:rsidR="00BD038D" w:rsidRPr="00BD038D" w:rsidRDefault="00BD038D" w:rsidP="00BD038D">
      <w:pPr>
        <w:spacing w:after="0" w:line="240" w:lineRule="auto"/>
      </w:pPr>
      <w:r w:rsidRPr="00BD038D">
        <w:pict w14:anchorId="316996E4">
          <v:rect id="_x0000_i2087" style="width:0;height:1.5pt" o:hralign="center" o:hrstd="t" o:hr="t" fillcolor="#a0a0a0" stroked="f"/>
        </w:pict>
      </w:r>
    </w:p>
    <w:p w14:paraId="3D0C734C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B. Les externalités</w:t>
      </w:r>
    </w:p>
    <w:p w14:paraId="21B00AD2" w14:textId="77777777" w:rsidR="00BD038D" w:rsidRPr="00BD038D" w:rsidRDefault="00BD038D" w:rsidP="00BD038D">
      <w:pPr>
        <w:spacing w:after="0" w:line="240" w:lineRule="auto"/>
      </w:pPr>
      <w:r w:rsidRPr="00BD038D">
        <w:t>Les externalités sont les conséquences positives ou négatives d’une activité économique sur des agents non concernés directement.</w:t>
      </w:r>
    </w:p>
    <w:p w14:paraId="799BD674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Externalités négatives</w:t>
      </w:r>
    </w:p>
    <w:p w14:paraId="6A7F1ADF" w14:textId="158CC843" w:rsidR="00BD038D" w:rsidRPr="00BD038D" w:rsidRDefault="00BD038D">
      <w:pPr>
        <w:numPr>
          <w:ilvl w:val="0"/>
          <w:numId w:val="6"/>
        </w:numPr>
        <w:spacing w:after="0" w:line="240" w:lineRule="auto"/>
      </w:pPr>
      <w:r w:rsidRPr="00BD038D">
        <w:t>pollution</w:t>
      </w:r>
      <w:r>
        <w:t> ;</w:t>
      </w:r>
    </w:p>
    <w:p w14:paraId="2936CB3C" w14:textId="65DBD287" w:rsidR="00BD038D" w:rsidRPr="00BD038D" w:rsidRDefault="00BD038D">
      <w:pPr>
        <w:numPr>
          <w:ilvl w:val="0"/>
          <w:numId w:val="6"/>
        </w:numPr>
        <w:spacing w:after="0" w:line="240" w:lineRule="auto"/>
      </w:pPr>
      <w:r w:rsidRPr="00BD038D">
        <w:t>nuisances</w:t>
      </w:r>
      <w:r>
        <w:t> ;</w:t>
      </w:r>
    </w:p>
    <w:p w14:paraId="361F77B1" w14:textId="77777777" w:rsidR="00BD038D" w:rsidRPr="00BD038D" w:rsidRDefault="00BD038D">
      <w:pPr>
        <w:numPr>
          <w:ilvl w:val="0"/>
          <w:numId w:val="6"/>
        </w:numPr>
        <w:spacing w:after="0" w:line="240" w:lineRule="auto"/>
      </w:pPr>
      <w:r w:rsidRPr="00BD038D">
        <w:t>réchauffement climatique.</w:t>
      </w:r>
    </w:p>
    <w:p w14:paraId="703F924C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Externalités positives</w:t>
      </w:r>
    </w:p>
    <w:p w14:paraId="51DC5502" w14:textId="525983ED" w:rsidR="00BD038D" w:rsidRPr="00BD038D" w:rsidRDefault="00BD038D">
      <w:pPr>
        <w:numPr>
          <w:ilvl w:val="0"/>
          <w:numId w:val="7"/>
        </w:numPr>
        <w:spacing w:after="0" w:line="240" w:lineRule="auto"/>
      </w:pPr>
      <w:r w:rsidRPr="00BD038D">
        <w:t>innovation</w:t>
      </w:r>
      <w:r>
        <w:t> ;</w:t>
      </w:r>
    </w:p>
    <w:p w14:paraId="0CB6210B" w14:textId="2580E1FF" w:rsidR="00BD038D" w:rsidRPr="00BD038D" w:rsidRDefault="00BD038D">
      <w:pPr>
        <w:numPr>
          <w:ilvl w:val="0"/>
          <w:numId w:val="7"/>
        </w:numPr>
        <w:spacing w:after="0" w:line="240" w:lineRule="auto"/>
      </w:pPr>
      <w:r w:rsidRPr="00BD038D">
        <w:t>diffusion des connaissances</w:t>
      </w:r>
      <w:r>
        <w:t> ;</w:t>
      </w:r>
    </w:p>
    <w:p w14:paraId="421E6B61" w14:textId="77777777" w:rsidR="00BD038D" w:rsidRPr="00BD038D" w:rsidRDefault="00BD038D">
      <w:pPr>
        <w:numPr>
          <w:ilvl w:val="0"/>
          <w:numId w:val="7"/>
        </w:numPr>
        <w:spacing w:after="0" w:line="240" w:lineRule="auto"/>
      </w:pPr>
      <w:r w:rsidRPr="00BD038D">
        <w:t>formation.</w:t>
      </w:r>
    </w:p>
    <w:p w14:paraId="240A2D8D" w14:textId="77777777" w:rsidR="00BD038D" w:rsidRPr="00BD038D" w:rsidRDefault="00BD038D" w:rsidP="00BD038D">
      <w:pPr>
        <w:spacing w:after="0" w:line="240" w:lineRule="auto"/>
      </w:pPr>
      <w:r w:rsidRPr="00BD038D">
        <w:pict w14:anchorId="3ACE7914">
          <v:rect id="_x0000_i2088" style="width:0;height:1.5pt" o:hralign="center" o:hrstd="t" o:hr="t" fillcolor="#a0a0a0" stroked="f"/>
        </w:pict>
      </w:r>
    </w:p>
    <w:p w14:paraId="35822E60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C. Les biens publics</w:t>
      </w:r>
    </w:p>
    <w:p w14:paraId="5E39DC89" w14:textId="77777777" w:rsidR="00BD038D" w:rsidRPr="00BD038D" w:rsidRDefault="00BD038D" w:rsidP="00BD038D">
      <w:pPr>
        <w:spacing w:after="0" w:line="240" w:lineRule="auto"/>
      </w:pPr>
      <w:r w:rsidRPr="00BD038D">
        <w:t>Certains biens ne peuvent pas être correctement pris en charge par le marché.</w:t>
      </w:r>
    </w:p>
    <w:p w14:paraId="6CCE4E6E" w14:textId="4E1CEA70" w:rsidR="00BD038D" w:rsidRPr="00BD038D" w:rsidRDefault="00BD038D" w:rsidP="00BD038D">
      <w:pPr>
        <w:spacing w:after="0" w:line="240" w:lineRule="auto"/>
      </w:pPr>
      <w:r w:rsidRPr="00BD038D">
        <w:t>Caractéristiques</w:t>
      </w:r>
      <w:r>
        <w:t> :</w:t>
      </w:r>
    </w:p>
    <w:p w14:paraId="41A3C9EC" w14:textId="0825D553" w:rsidR="00BD038D" w:rsidRPr="00BD038D" w:rsidRDefault="00BD038D">
      <w:pPr>
        <w:numPr>
          <w:ilvl w:val="0"/>
          <w:numId w:val="8"/>
        </w:numPr>
        <w:spacing w:after="0" w:line="240" w:lineRule="auto"/>
      </w:pPr>
      <w:r w:rsidRPr="00BD038D">
        <w:t>non-rivalité</w:t>
      </w:r>
      <w:r>
        <w:t> ;</w:t>
      </w:r>
    </w:p>
    <w:p w14:paraId="4386353B" w14:textId="77777777" w:rsidR="00BD038D" w:rsidRPr="00BD038D" w:rsidRDefault="00BD038D">
      <w:pPr>
        <w:numPr>
          <w:ilvl w:val="0"/>
          <w:numId w:val="8"/>
        </w:numPr>
        <w:spacing w:after="0" w:line="240" w:lineRule="auto"/>
      </w:pPr>
      <w:r w:rsidRPr="00BD038D">
        <w:t>non-exclusion.</w:t>
      </w:r>
    </w:p>
    <w:p w14:paraId="0EB4F1C0" w14:textId="20D94486" w:rsidR="00BD038D" w:rsidRPr="00BD038D" w:rsidRDefault="00BD038D" w:rsidP="00BD038D">
      <w:pPr>
        <w:spacing w:after="0" w:line="240" w:lineRule="auto"/>
      </w:pPr>
      <w:r w:rsidRPr="00BD038D">
        <w:t>Exemples</w:t>
      </w:r>
      <w:r>
        <w:t> :</w:t>
      </w:r>
    </w:p>
    <w:p w14:paraId="4EAB1A02" w14:textId="6CFAEB55" w:rsidR="00BD038D" w:rsidRPr="00BD038D" w:rsidRDefault="00BD038D">
      <w:pPr>
        <w:numPr>
          <w:ilvl w:val="0"/>
          <w:numId w:val="9"/>
        </w:numPr>
        <w:spacing w:after="0" w:line="240" w:lineRule="auto"/>
      </w:pPr>
      <w:r w:rsidRPr="00BD038D">
        <w:t>défense nationale</w:t>
      </w:r>
      <w:r>
        <w:t> ;</w:t>
      </w:r>
    </w:p>
    <w:p w14:paraId="15118E9A" w14:textId="66DD12B5" w:rsidR="00BD038D" w:rsidRPr="00BD038D" w:rsidRDefault="00BD038D">
      <w:pPr>
        <w:numPr>
          <w:ilvl w:val="0"/>
          <w:numId w:val="9"/>
        </w:numPr>
        <w:spacing w:after="0" w:line="240" w:lineRule="auto"/>
      </w:pPr>
      <w:r w:rsidRPr="00BD038D">
        <w:t>éclairage public</w:t>
      </w:r>
      <w:r>
        <w:t> ;</w:t>
      </w:r>
    </w:p>
    <w:p w14:paraId="5D98758C" w14:textId="77777777" w:rsidR="00BD038D" w:rsidRPr="00BD038D" w:rsidRDefault="00BD038D">
      <w:pPr>
        <w:numPr>
          <w:ilvl w:val="0"/>
          <w:numId w:val="9"/>
        </w:numPr>
        <w:spacing w:after="0" w:line="240" w:lineRule="auto"/>
      </w:pPr>
      <w:r w:rsidRPr="00BD038D">
        <w:t>air.</w:t>
      </w:r>
    </w:p>
    <w:p w14:paraId="3CE26044" w14:textId="77777777" w:rsidR="00BD038D" w:rsidRPr="00BD038D" w:rsidRDefault="00BD038D" w:rsidP="00BD038D">
      <w:pPr>
        <w:spacing w:after="0" w:line="240" w:lineRule="auto"/>
      </w:pPr>
      <w:r w:rsidRPr="00BD038D">
        <w:t>L’intervention de l’État devient alors nécessaire.</w:t>
      </w:r>
    </w:p>
    <w:p w14:paraId="5393D377" w14:textId="77777777" w:rsidR="00BD038D" w:rsidRPr="00BD038D" w:rsidRDefault="00BD038D" w:rsidP="00BD038D">
      <w:pPr>
        <w:spacing w:after="0" w:line="240" w:lineRule="auto"/>
      </w:pPr>
      <w:r w:rsidRPr="00BD038D">
        <w:pict w14:anchorId="1E07BC59">
          <v:rect id="_x0000_i2089" style="width:0;height:1.5pt" o:hralign="center" o:hrstd="t" o:hr="t" fillcolor="#a0a0a0" stroked="f"/>
        </w:pict>
      </w:r>
    </w:p>
    <w:p w14:paraId="69245000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III. La consommation des ménages</w:t>
      </w:r>
    </w:p>
    <w:p w14:paraId="311DECB0" w14:textId="44BD3671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A. La consommation</w:t>
      </w:r>
      <w:r>
        <w:rPr>
          <w:b/>
          <w:bCs/>
        </w:rPr>
        <w:t> :</w:t>
      </w:r>
      <w:r w:rsidRPr="00BD038D">
        <w:rPr>
          <w:b/>
          <w:bCs/>
        </w:rPr>
        <w:t xml:space="preserve"> moteur de la croissance</w:t>
      </w:r>
    </w:p>
    <w:p w14:paraId="640DE9DC" w14:textId="77777777" w:rsidR="00BD038D" w:rsidRPr="00BD038D" w:rsidRDefault="00BD038D" w:rsidP="00BD038D">
      <w:pPr>
        <w:spacing w:after="0" w:line="240" w:lineRule="auto"/>
      </w:pPr>
      <w:r w:rsidRPr="00BD038D">
        <w:t>La consommation représente une part essentielle de la demande globale.</w:t>
      </w:r>
    </w:p>
    <w:p w14:paraId="04D19988" w14:textId="51F06397" w:rsidR="00BD038D" w:rsidRPr="00BD038D" w:rsidRDefault="00BD038D" w:rsidP="00BD038D">
      <w:pPr>
        <w:spacing w:after="0" w:line="240" w:lineRule="auto"/>
      </w:pPr>
      <w:r w:rsidRPr="00BD038D">
        <w:t>Elle dépend principalement</w:t>
      </w:r>
      <w:r>
        <w:t> :</w:t>
      </w:r>
    </w:p>
    <w:p w14:paraId="77FBAC80" w14:textId="524ACF8F" w:rsidR="00BD038D" w:rsidRPr="00BD038D" w:rsidRDefault="00BD038D">
      <w:pPr>
        <w:numPr>
          <w:ilvl w:val="0"/>
          <w:numId w:val="10"/>
        </w:numPr>
        <w:spacing w:after="0" w:line="240" w:lineRule="auto"/>
      </w:pPr>
      <w:r w:rsidRPr="00BD038D">
        <w:t>du revenu</w:t>
      </w:r>
      <w:r>
        <w:t> ;</w:t>
      </w:r>
    </w:p>
    <w:p w14:paraId="0D15B040" w14:textId="567BE042" w:rsidR="00BD038D" w:rsidRPr="00BD038D" w:rsidRDefault="00BD038D">
      <w:pPr>
        <w:numPr>
          <w:ilvl w:val="0"/>
          <w:numId w:val="10"/>
        </w:numPr>
        <w:spacing w:after="0" w:line="240" w:lineRule="auto"/>
      </w:pPr>
      <w:r w:rsidRPr="00BD038D">
        <w:t>du pouvoir d’achat</w:t>
      </w:r>
      <w:r>
        <w:t> ;</w:t>
      </w:r>
    </w:p>
    <w:p w14:paraId="14174392" w14:textId="520DBF55" w:rsidR="00BD038D" w:rsidRPr="00BD038D" w:rsidRDefault="00BD038D">
      <w:pPr>
        <w:numPr>
          <w:ilvl w:val="0"/>
          <w:numId w:val="10"/>
        </w:numPr>
        <w:spacing w:after="0" w:line="240" w:lineRule="auto"/>
      </w:pPr>
      <w:r w:rsidRPr="00BD038D">
        <w:t>des anticipations</w:t>
      </w:r>
      <w:r>
        <w:t> ;</w:t>
      </w:r>
    </w:p>
    <w:p w14:paraId="5B87F3FB" w14:textId="77777777" w:rsidR="00BD038D" w:rsidRPr="00BD038D" w:rsidRDefault="00BD038D">
      <w:pPr>
        <w:numPr>
          <w:ilvl w:val="0"/>
          <w:numId w:val="10"/>
        </w:numPr>
        <w:spacing w:after="0" w:line="240" w:lineRule="auto"/>
      </w:pPr>
      <w:r w:rsidRPr="00BD038D">
        <w:t>des comportements sociaux.</w:t>
      </w:r>
    </w:p>
    <w:p w14:paraId="09A7CA04" w14:textId="77777777" w:rsidR="00BD038D" w:rsidRPr="00BD038D" w:rsidRDefault="00BD038D" w:rsidP="00BD038D">
      <w:pPr>
        <w:spacing w:after="0" w:line="240" w:lineRule="auto"/>
      </w:pPr>
      <w:r w:rsidRPr="00BD038D">
        <w:pict w14:anchorId="29D17222">
          <v:rect id="_x0000_i2090" style="width:0;height:1.5pt" o:hralign="center" o:hrstd="t" o:hr="t" fillcolor="#a0a0a0" stroked="f"/>
        </w:pict>
      </w:r>
    </w:p>
    <w:p w14:paraId="04FDA92A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B. Les facteurs sociologiques de la consommation</w:t>
      </w:r>
    </w:p>
    <w:p w14:paraId="124F5C18" w14:textId="77777777" w:rsidR="00BD038D" w:rsidRPr="00BD038D" w:rsidRDefault="00BD038D" w:rsidP="00BD038D">
      <w:pPr>
        <w:spacing w:after="0" w:line="240" w:lineRule="auto"/>
      </w:pPr>
      <w:r w:rsidRPr="00BD038D">
        <w:t>La consommation n’est pas uniquement rationnelle.</w:t>
      </w:r>
    </w:p>
    <w:p w14:paraId="098CC22A" w14:textId="65FE96B7" w:rsidR="00BD038D" w:rsidRPr="00BD038D" w:rsidRDefault="00BD038D" w:rsidP="00BD038D">
      <w:pPr>
        <w:spacing w:after="0" w:line="240" w:lineRule="auto"/>
      </w:pPr>
      <w:r w:rsidRPr="00BD038D">
        <w:t>Elle est influencée par</w:t>
      </w:r>
      <w:r>
        <w:t> :</w:t>
      </w:r>
    </w:p>
    <w:p w14:paraId="780176A2" w14:textId="55C4BFA6" w:rsidR="00BD038D" w:rsidRPr="00BD038D" w:rsidRDefault="00BD038D">
      <w:pPr>
        <w:numPr>
          <w:ilvl w:val="0"/>
          <w:numId w:val="11"/>
        </w:numPr>
        <w:spacing w:after="0" w:line="240" w:lineRule="auto"/>
      </w:pPr>
      <w:r w:rsidRPr="00BD038D">
        <w:t>la publicité</w:t>
      </w:r>
      <w:r>
        <w:t> ;</w:t>
      </w:r>
    </w:p>
    <w:p w14:paraId="6B311996" w14:textId="2DCB447D" w:rsidR="00BD038D" w:rsidRPr="00BD038D" w:rsidRDefault="00BD038D">
      <w:pPr>
        <w:numPr>
          <w:ilvl w:val="0"/>
          <w:numId w:val="11"/>
        </w:numPr>
        <w:spacing w:after="0" w:line="240" w:lineRule="auto"/>
      </w:pPr>
      <w:r w:rsidRPr="00BD038D">
        <w:t>les effets de mode</w:t>
      </w:r>
      <w:r>
        <w:t> ;</w:t>
      </w:r>
    </w:p>
    <w:p w14:paraId="55AF8FB2" w14:textId="67D5E9C8" w:rsidR="00BD038D" w:rsidRPr="00BD038D" w:rsidRDefault="00BD038D">
      <w:pPr>
        <w:numPr>
          <w:ilvl w:val="0"/>
          <w:numId w:val="11"/>
        </w:numPr>
        <w:spacing w:after="0" w:line="240" w:lineRule="auto"/>
      </w:pPr>
      <w:r w:rsidRPr="00BD038D">
        <w:t>le groupe social</w:t>
      </w:r>
      <w:r>
        <w:t> ;</w:t>
      </w:r>
    </w:p>
    <w:p w14:paraId="4B287169" w14:textId="77777777" w:rsidR="00BD038D" w:rsidRPr="00BD038D" w:rsidRDefault="00BD038D">
      <w:pPr>
        <w:numPr>
          <w:ilvl w:val="0"/>
          <w:numId w:val="11"/>
        </w:numPr>
        <w:spacing w:after="0" w:line="240" w:lineRule="auto"/>
      </w:pPr>
      <w:r w:rsidRPr="00BD038D">
        <w:t>les comportements d’imitation.</w:t>
      </w:r>
    </w:p>
    <w:p w14:paraId="6993A980" w14:textId="77777777" w:rsidR="00BD038D" w:rsidRPr="00BD038D" w:rsidRDefault="00BD038D" w:rsidP="00BD038D">
      <w:pPr>
        <w:spacing w:after="0" w:line="240" w:lineRule="auto"/>
      </w:pPr>
      <w:r w:rsidRPr="00BD038D">
        <w:t>Les biens possèdent souvent une dimension symbolique.</w:t>
      </w:r>
    </w:p>
    <w:p w14:paraId="60DA83F7" w14:textId="77777777" w:rsidR="00BD038D" w:rsidRPr="00BD038D" w:rsidRDefault="00BD038D" w:rsidP="00BD038D">
      <w:pPr>
        <w:spacing w:after="0" w:line="240" w:lineRule="auto"/>
      </w:pPr>
      <w:r w:rsidRPr="00BD038D">
        <w:pict w14:anchorId="631446FC">
          <v:rect id="_x0000_i2091" style="width:0;height:1.5pt" o:hralign="center" o:hrstd="t" o:hr="t" fillcolor="#a0a0a0" stroked="f"/>
        </w:pict>
      </w:r>
    </w:p>
    <w:p w14:paraId="3A058D39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C. Les théories économiques de la consommation</w:t>
      </w:r>
    </w:p>
    <w:p w14:paraId="02078C2B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1. L’analyse keynésienne</w:t>
      </w:r>
    </w:p>
    <w:p w14:paraId="7698F388" w14:textId="77777777" w:rsidR="00BD038D" w:rsidRPr="00BD038D" w:rsidRDefault="00BD038D" w:rsidP="00BD038D">
      <w:pPr>
        <w:spacing w:after="0" w:line="240" w:lineRule="auto"/>
      </w:pPr>
      <w:r w:rsidRPr="00BD038D">
        <w:t>Pour Keynes, la consommation dépend principalement du revenu.</w:t>
      </w:r>
    </w:p>
    <w:p w14:paraId="64C3A52A" w14:textId="6949F23B" w:rsidR="00BD038D" w:rsidRPr="00BD038D" w:rsidRDefault="00BD038D" w:rsidP="00BD038D">
      <w:pPr>
        <w:spacing w:after="0" w:line="240" w:lineRule="auto"/>
      </w:pPr>
      <w:r w:rsidRPr="00BD038D">
        <w:t>Lorsque le revenu augmente</w:t>
      </w:r>
      <w:r>
        <w:t> :</w:t>
      </w:r>
    </w:p>
    <w:p w14:paraId="40A4174C" w14:textId="22FDB057" w:rsidR="00BD038D" w:rsidRPr="00BD038D" w:rsidRDefault="00BD038D">
      <w:pPr>
        <w:numPr>
          <w:ilvl w:val="0"/>
          <w:numId w:val="12"/>
        </w:numPr>
        <w:spacing w:after="0" w:line="240" w:lineRule="auto"/>
      </w:pPr>
      <w:r w:rsidRPr="00BD038D">
        <w:t>la consommation augmente</w:t>
      </w:r>
      <w:r>
        <w:t> ;</w:t>
      </w:r>
    </w:p>
    <w:p w14:paraId="721E8CAF" w14:textId="77777777" w:rsidR="00BD038D" w:rsidRPr="00BD038D" w:rsidRDefault="00BD038D">
      <w:pPr>
        <w:numPr>
          <w:ilvl w:val="0"/>
          <w:numId w:val="12"/>
        </w:numPr>
        <w:spacing w:after="0" w:line="240" w:lineRule="auto"/>
      </w:pPr>
      <w:r w:rsidRPr="00BD038D">
        <w:t>mais l’épargne augmente également.</w:t>
      </w:r>
    </w:p>
    <w:p w14:paraId="1907F9C2" w14:textId="77777777" w:rsidR="00BD038D" w:rsidRPr="00BD038D" w:rsidRDefault="00BD038D" w:rsidP="00BD038D">
      <w:pPr>
        <w:spacing w:after="0" w:line="240" w:lineRule="auto"/>
      </w:pPr>
      <w:r w:rsidRPr="00BD038D">
        <w:t>Les ménages modestes ont une plus forte propension à consommer.</w:t>
      </w:r>
    </w:p>
    <w:p w14:paraId="62053568" w14:textId="77777777" w:rsidR="00BD038D" w:rsidRPr="00BD038D" w:rsidRDefault="00BD038D" w:rsidP="00BD038D">
      <w:pPr>
        <w:spacing w:after="0" w:line="240" w:lineRule="auto"/>
      </w:pPr>
      <w:r w:rsidRPr="00BD038D">
        <w:lastRenderedPageBreak/>
        <w:pict w14:anchorId="1BF41A13">
          <v:rect id="_x0000_i2092" style="width:0;height:1.5pt" o:hralign="center" o:hrstd="t" o:hr="t" fillcolor="#a0a0a0" stroked="f"/>
        </w:pict>
      </w:r>
    </w:p>
    <w:p w14:paraId="7CDEBDE1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2. L’analyse libérale</w:t>
      </w:r>
    </w:p>
    <w:p w14:paraId="08275E8C" w14:textId="77777777" w:rsidR="00BD038D" w:rsidRPr="00BD038D" w:rsidRDefault="00BD038D" w:rsidP="00BD038D">
      <w:pPr>
        <w:spacing w:after="0" w:line="240" w:lineRule="auto"/>
      </w:pPr>
      <w:r w:rsidRPr="00BD038D">
        <w:t>Friedman développe la théorie du revenu permanent.</w:t>
      </w:r>
    </w:p>
    <w:p w14:paraId="6962D36F" w14:textId="77777777" w:rsidR="00BD038D" w:rsidRPr="00BD038D" w:rsidRDefault="00BD038D" w:rsidP="00BD038D">
      <w:pPr>
        <w:spacing w:after="0" w:line="240" w:lineRule="auto"/>
      </w:pPr>
      <w:r w:rsidRPr="00BD038D">
        <w:t>Les consommateurs prennent leurs décisions en fonction du revenu qu’ils anticipent à long terme et non uniquement du revenu immédiat.</w:t>
      </w:r>
    </w:p>
    <w:p w14:paraId="0F563A78" w14:textId="77777777" w:rsidR="00BD038D" w:rsidRPr="00BD038D" w:rsidRDefault="00BD038D" w:rsidP="00BD038D">
      <w:pPr>
        <w:spacing w:after="0" w:line="240" w:lineRule="auto"/>
      </w:pPr>
      <w:r w:rsidRPr="00BD038D">
        <w:pict w14:anchorId="7E990D49">
          <v:rect id="_x0000_i2093" style="width:0;height:1.5pt" o:hralign="center" o:hrstd="t" o:hr="t" fillcolor="#a0a0a0" stroked="f"/>
        </w:pict>
      </w:r>
    </w:p>
    <w:p w14:paraId="7A0DCBB5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D. L’évolution de la consommation</w:t>
      </w:r>
    </w:p>
    <w:p w14:paraId="7E4CCED8" w14:textId="77777777" w:rsidR="00BD038D" w:rsidRPr="00BD038D" w:rsidRDefault="00BD038D" w:rsidP="00BD038D">
      <w:pPr>
        <w:spacing w:after="0" w:line="240" w:lineRule="auto"/>
      </w:pPr>
      <w:r w:rsidRPr="00BD038D">
        <w:t>Les dépenses des ménages évoluent avec le niveau de vie.</w:t>
      </w:r>
    </w:p>
    <w:p w14:paraId="63A82A7B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Lois d’Engel</w:t>
      </w:r>
    </w:p>
    <w:p w14:paraId="45728DD2" w14:textId="7F0DEF06" w:rsidR="00BD038D" w:rsidRPr="00BD038D" w:rsidRDefault="00BD038D" w:rsidP="00BD038D">
      <w:pPr>
        <w:spacing w:after="0" w:line="240" w:lineRule="auto"/>
      </w:pPr>
      <w:r w:rsidRPr="00BD038D">
        <w:t>Quand le revenu augmente</w:t>
      </w:r>
      <w:r>
        <w:t> :</w:t>
      </w:r>
    </w:p>
    <w:p w14:paraId="56B782A9" w14:textId="5D962242" w:rsidR="00BD038D" w:rsidRPr="00BD038D" w:rsidRDefault="00BD038D">
      <w:pPr>
        <w:numPr>
          <w:ilvl w:val="0"/>
          <w:numId w:val="13"/>
        </w:numPr>
        <w:spacing w:after="0" w:line="240" w:lineRule="auto"/>
      </w:pPr>
      <w:r w:rsidRPr="00BD038D">
        <w:t>la part des dépenses alimentaires diminue</w:t>
      </w:r>
      <w:r>
        <w:t> ;</w:t>
      </w:r>
    </w:p>
    <w:p w14:paraId="591C7146" w14:textId="77777777" w:rsidR="00BD038D" w:rsidRPr="00BD038D" w:rsidRDefault="00BD038D">
      <w:pPr>
        <w:numPr>
          <w:ilvl w:val="0"/>
          <w:numId w:val="13"/>
        </w:numPr>
        <w:spacing w:after="0" w:line="240" w:lineRule="auto"/>
      </w:pPr>
      <w:r w:rsidRPr="00BD038D">
        <w:t>les dépenses de loisirs et de services augmentent.</w:t>
      </w:r>
    </w:p>
    <w:p w14:paraId="33326924" w14:textId="5B08FDD9" w:rsidR="00BD038D" w:rsidRPr="00BD038D" w:rsidRDefault="00BD038D" w:rsidP="00BD038D">
      <w:pPr>
        <w:spacing w:after="0" w:line="240" w:lineRule="auto"/>
      </w:pPr>
      <w:r w:rsidRPr="00BD038D">
        <w:t>Les nouvelles tendances</w:t>
      </w:r>
      <w:r>
        <w:t> :</w:t>
      </w:r>
    </w:p>
    <w:p w14:paraId="2FF85455" w14:textId="06C74CF1" w:rsidR="00BD038D" w:rsidRPr="00BD038D" w:rsidRDefault="00BD038D">
      <w:pPr>
        <w:numPr>
          <w:ilvl w:val="0"/>
          <w:numId w:val="14"/>
        </w:numPr>
        <w:spacing w:after="0" w:line="240" w:lineRule="auto"/>
      </w:pPr>
      <w:r w:rsidRPr="00BD038D">
        <w:t>économie collaborative</w:t>
      </w:r>
      <w:r>
        <w:t> ;</w:t>
      </w:r>
    </w:p>
    <w:p w14:paraId="64C81AF1" w14:textId="62E5488B" w:rsidR="00BD038D" w:rsidRPr="00BD038D" w:rsidRDefault="00BD038D">
      <w:pPr>
        <w:numPr>
          <w:ilvl w:val="0"/>
          <w:numId w:val="14"/>
        </w:numPr>
        <w:spacing w:after="0" w:line="240" w:lineRule="auto"/>
      </w:pPr>
      <w:r w:rsidRPr="00BD038D">
        <w:t>consommation écologique</w:t>
      </w:r>
      <w:r>
        <w:t> ;</w:t>
      </w:r>
    </w:p>
    <w:p w14:paraId="6BBE7620" w14:textId="1C8AD992" w:rsidR="00BD038D" w:rsidRPr="00BD038D" w:rsidRDefault="00BD038D">
      <w:pPr>
        <w:numPr>
          <w:ilvl w:val="0"/>
          <w:numId w:val="14"/>
        </w:numPr>
        <w:spacing w:after="0" w:line="240" w:lineRule="auto"/>
      </w:pPr>
      <w:r w:rsidRPr="00BD038D">
        <w:t>commerce en ligne</w:t>
      </w:r>
      <w:r>
        <w:t> ;</w:t>
      </w:r>
    </w:p>
    <w:p w14:paraId="04C69D05" w14:textId="6A800305" w:rsidR="00BD038D" w:rsidRPr="00BD038D" w:rsidRDefault="00BD038D">
      <w:pPr>
        <w:numPr>
          <w:ilvl w:val="0"/>
          <w:numId w:val="14"/>
        </w:numPr>
        <w:spacing w:after="0" w:line="240" w:lineRule="auto"/>
      </w:pPr>
      <w:proofErr w:type="spellStart"/>
      <w:r w:rsidRPr="00BD038D">
        <w:t>low</w:t>
      </w:r>
      <w:proofErr w:type="spellEnd"/>
      <w:r w:rsidRPr="00BD038D">
        <w:t xml:space="preserve"> </w:t>
      </w:r>
      <w:proofErr w:type="spellStart"/>
      <w:r w:rsidRPr="00BD038D">
        <w:t>cost</w:t>
      </w:r>
      <w:proofErr w:type="spellEnd"/>
      <w:r>
        <w:t> ;</w:t>
      </w:r>
    </w:p>
    <w:p w14:paraId="528271CD" w14:textId="77777777" w:rsidR="00BD038D" w:rsidRPr="00BD038D" w:rsidRDefault="00BD038D">
      <w:pPr>
        <w:numPr>
          <w:ilvl w:val="0"/>
          <w:numId w:val="14"/>
        </w:numPr>
        <w:spacing w:after="0" w:line="240" w:lineRule="auto"/>
      </w:pPr>
      <w:r w:rsidRPr="00BD038D">
        <w:t>économie de l’usage.</w:t>
      </w:r>
    </w:p>
    <w:p w14:paraId="7154AD05" w14:textId="77777777" w:rsidR="00BD038D" w:rsidRPr="00BD038D" w:rsidRDefault="00BD038D" w:rsidP="00BD038D">
      <w:pPr>
        <w:spacing w:after="0" w:line="240" w:lineRule="auto"/>
      </w:pPr>
      <w:r w:rsidRPr="00BD038D">
        <w:pict w14:anchorId="509FA72C">
          <v:rect id="_x0000_i2094" style="width:0;height:1.5pt" o:hralign="center" o:hrstd="t" o:hr="t" fillcolor="#a0a0a0" stroked="f"/>
        </w:pict>
      </w:r>
    </w:p>
    <w:p w14:paraId="587E9A11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IV. L’épargne et l’investissement</w:t>
      </w:r>
    </w:p>
    <w:p w14:paraId="0BE964C2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A. L’épargne</w:t>
      </w:r>
    </w:p>
    <w:p w14:paraId="13CB0D25" w14:textId="77777777" w:rsidR="00BD038D" w:rsidRPr="00BD038D" w:rsidRDefault="00BD038D" w:rsidP="00BD038D">
      <w:pPr>
        <w:spacing w:after="0" w:line="240" w:lineRule="auto"/>
      </w:pPr>
      <w:r w:rsidRPr="00BD038D">
        <w:t>L’épargne correspond à la partie du revenu non consommée.</w:t>
      </w:r>
    </w:p>
    <w:p w14:paraId="6FC3ED6D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Les fonctions de l’épargne</w:t>
      </w:r>
    </w:p>
    <w:p w14:paraId="4A785626" w14:textId="5534C449" w:rsidR="00BD038D" w:rsidRPr="00BD038D" w:rsidRDefault="00BD038D">
      <w:pPr>
        <w:numPr>
          <w:ilvl w:val="0"/>
          <w:numId w:val="15"/>
        </w:numPr>
        <w:spacing w:after="0" w:line="240" w:lineRule="auto"/>
      </w:pPr>
      <w:r w:rsidRPr="00BD038D">
        <w:t>financer l’investissement</w:t>
      </w:r>
      <w:r>
        <w:t> ;</w:t>
      </w:r>
    </w:p>
    <w:p w14:paraId="058DCAD9" w14:textId="1072B164" w:rsidR="00BD038D" w:rsidRPr="00BD038D" w:rsidRDefault="00BD038D">
      <w:pPr>
        <w:numPr>
          <w:ilvl w:val="0"/>
          <w:numId w:val="15"/>
        </w:numPr>
        <w:spacing w:after="0" w:line="240" w:lineRule="auto"/>
      </w:pPr>
      <w:r w:rsidRPr="00BD038D">
        <w:t>préparer l’avenir</w:t>
      </w:r>
      <w:r>
        <w:t> ;</w:t>
      </w:r>
    </w:p>
    <w:p w14:paraId="2BAB8E8C" w14:textId="77777777" w:rsidR="00BD038D" w:rsidRPr="00BD038D" w:rsidRDefault="00BD038D">
      <w:pPr>
        <w:numPr>
          <w:ilvl w:val="0"/>
          <w:numId w:val="15"/>
        </w:numPr>
        <w:spacing w:after="0" w:line="240" w:lineRule="auto"/>
      </w:pPr>
      <w:r w:rsidRPr="00BD038D">
        <w:t>constituer un patrimoine.</w:t>
      </w:r>
    </w:p>
    <w:p w14:paraId="6F884EAC" w14:textId="77777777" w:rsidR="00BD038D" w:rsidRPr="00BD038D" w:rsidRDefault="00BD038D" w:rsidP="00BD038D">
      <w:pPr>
        <w:spacing w:after="0" w:line="240" w:lineRule="auto"/>
      </w:pPr>
      <w:r w:rsidRPr="00BD038D">
        <w:pict w14:anchorId="17DD345B">
          <v:rect id="_x0000_i2095" style="width:0;height:1.5pt" o:hralign="center" o:hrstd="t" o:hr="t" fillcolor="#a0a0a0" stroked="f"/>
        </w:pict>
      </w:r>
    </w:p>
    <w:p w14:paraId="5B3F1711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B. Les facteurs de l’épargne</w:t>
      </w:r>
    </w:p>
    <w:p w14:paraId="1E64C750" w14:textId="18BAA8A6" w:rsidR="00BD038D" w:rsidRPr="00BD038D" w:rsidRDefault="00BD038D" w:rsidP="00BD038D">
      <w:pPr>
        <w:spacing w:after="0" w:line="240" w:lineRule="auto"/>
      </w:pPr>
      <w:r w:rsidRPr="00BD038D">
        <w:t>L’épargne dépend</w:t>
      </w:r>
      <w:r>
        <w:t> :</w:t>
      </w:r>
    </w:p>
    <w:p w14:paraId="1B3EFD44" w14:textId="38F099D9" w:rsidR="00BD038D" w:rsidRPr="00BD038D" w:rsidRDefault="00BD038D">
      <w:pPr>
        <w:numPr>
          <w:ilvl w:val="0"/>
          <w:numId w:val="16"/>
        </w:numPr>
        <w:spacing w:after="0" w:line="240" w:lineRule="auto"/>
      </w:pPr>
      <w:r w:rsidRPr="00BD038D">
        <w:t>du revenu</w:t>
      </w:r>
      <w:r>
        <w:t> ;</w:t>
      </w:r>
    </w:p>
    <w:p w14:paraId="5A86CBD4" w14:textId="349811F7" w:rsidR="00BD038D" w:rsidRPr="00BD038D" w:rsidRDefault="00BD038D">
      <w:pPr>
        <w:numPr>
          <w:ilvl w:val="0"/>
          <w:numId w:val="16"/>
        </w:numPr>
        <w:spacing w:after="0" w:line="240" w:lineRule="auto"/>
      </w:pPr>
      <w:r w:rsidRPr="00BD038D">
        <w:t>de l’âge</w:t>
      </w:r>
      <w:r>
        <w:t> ;</w:t>
      </w:r>
    </w:p>
    <w:p w14:paraId="004671B7" w14:textId="222E5E25" w:rsidR="00BD038D" w:rsidRPr="00BD038D" w:rsidRDefault="00BD038D">
      <w:pPr>
        <w:numPr>
          <w:ilvl w:val="0"/>
          <w:numId w:val="16"/>
        </w:numPr>
        <w:spacing w:after="0" w:line="240" w:lineRule="auto"/>
      </w:pPr>
      <w:r w:rsidRPr="00BD038D">
        <w:t>des taux d’intérêt</w:t>
      </w:r>
      <w:r>
        <w:t> ;</w:t>
      </w:r>
    </w:p>
    <w:p w14:paraId="298529F6" w14:textId="5D8F91FA" w:rsidR="00BD038D" w:rsidRPr="00BD038D" w:rsidRDefault="00BD038D">
      <w:pPr>
        <w:numPr>
          <w:ilvl w:val="0"/>
          <w:numId w:val="16"/>
        </w:numPr>
        <w:spacing w:after="0" w:line="240" w:lineRule="auto"/>
      </w:pPr>
      <w:r w:rsidRPr="00BD038D">
        <w:t>de la confiance dans l’avenir</w:t>
      </w:r>
      <w:r>
        <w:t> ;</w:t>
      </w:r>
    </w:p>
    <w:p w14:paraId="74A789D9" w14:textId="77777777" w:rsidR="00BD038D" w:rsidRPr="00BD038D" w:rsidRDefault="00BD038D">
      <w:pPr>
        <w:numPr>
          <w:ilvl w:val="0"/>
          <w:numId w:val="16"/>
        </w:numPr>
        <w:spacing w:after="0" w:line="240" w:lineRule="auto"/>
      </w:pPr>
      <w:r w:rsidRPr="00BD038D">
        <w:t>de la fiscalité.</w:t>
      </w:r>
    </w:p>
    <w:p w14:paraId="5A603CFF" w14:textId="77777777" w:rsidR="00BD038D" w:rsidRPr="00BD038D" w:rsidRDefault="00BD038D" w:rsidP="00BD038D">
      <w:pPr>
        <w:spacing w:after="0" w:line="240" w:lineRule="auto"/>
      </w:pPr>
      <w:r w:rsidRPr="00BD038D">
        <w:t>Le vieillissement démographique influence fortement l’épargne.</w:t>
      </w:r>
    </w:p>
    <w:p w14:paraId="3910E385" w14:textId="77777777" w:rsidR="00BD038D" w:rsidRPr="00BD038D" w:rsidRDefault="00BD038D" w:rsidP="00BD038D">
      <w:pPr>
        <w:spacing w:after="0" w:line="240" w:lineRule="auto"/>
      </w:pPr>
      <w:r w:rsidRPr="00BD038D">
        <w:pict w14:anchorId="1C2E33B8">
          <v:rect id="_x0000_i2096" style="width:0;height:1.5pt" o:hralign="center" o:hrstd="t" o:hr="t" fillcolor="#a0a0a0" stroked="f"/>
        </w:pict>
      </w:r>
    </w:p>
    <w:p w14:paraId="57F539D6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C. L’investissement</w:t>
      </w:r>
    </w:p>
    <w:p w14:paraId="75B89C62" w14:textId="77777777" w:rsidR="00BD038D" w:rsidRPr="00BD038D" w:rsidRDefault="00BD038D" w:rsidP="00BD038D">
      <w:pPr>
        <w:spacing w:after="0" w:line="240" w:lineRule="auto"/>
      </w:pPr>
      <w:r w:rsidRPr="00BD038D">
        <w:t>L’investissement consiste à acquérir des biens de production durables.</w:t>
      </w:r>
    </w:p>
    <w:p w14:paraId="46544D0B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Les formes d’investissement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8"/>
        <w:gridCol w:w="2881"/>
      </w:tblGrid>
      <w:tr w:rsidR="00BD038D" w:rsidRPr="00BD038D" w14:paraId="43291276" w14:textId="77777777" w:rsidTr="00D72AED">
        <w:tc>
          <w:tcPr>
            <w:tcW w:w="0" w:type="auto"/>
            <w:hideMark/>
          </w:tcPr>
          <w:p w14:paraId="2B1C7923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7E5FFAE5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Objectif</w:t>
            </w:r>
          </w:p>
        </w:tc>
      </w:tr>
      <w:tr w:rsidR="00BD038D" w:rsidRPr="00BD038D" w14:paraId="36C870A4" w14:textId="77777777" w:rsidTr="00D72AED">
        <w:tc>
          <w:tcPr>
            <w:tcW w:w="0" w:type="auto"/>
            <w:hideMark/>
          </w:tcPr>
          <w:p w14:paraId="19B608AB" w14:textId="77777777" w:rsidR="00BD038D" w:rsidRPr="00BD038D" w:rsidRDefault="00BD038D" w:rsidP="00BD038D">
            <w:r w:rsidRPr="00BD038D">
              <w:t>Capacité</w:t>
            </w:r>
          </w:p>
        </w:tc>
        <w:tc>
          <w:tcPr>
            <w:tcW w:w="0" w:type="auto"/>
            <w:hideMark/>
          </w:tcPr>
          <w:p w14:paraId="77774CC1" w14:textId="77777777" w:rsidR="00BD038D" w:rsidRPr="00BD038D" w:rsidRDefault="00BD038D" w:rsidP="00BD038D">
            <w:r w:rsidRPr="00BD038D">
              <w:t>Produire davantage</w:t>
            </w:r>
          </w:p>
        </w:tc>
      </w:tr>
      <w:tr w:rsidR="00BD038D" w:rsidRPr="00BD038D" w14:paraId="156D9700" w14:textId="77777777" w:rsidTr="00D72AED">
        <w:tc>
          <w:tcPr>
            <w:tcW w:w="0" w:type="auto"/>
            <w:hideMark/>
          </w:tcPr>
          <w:p w14:paraId="4296060A" w14:textId="77777777" w:rsidR="00BD038D" w:rsidRPr="00BD038D" w:rsidRDefault="00BD038D" w:rsidP="00BD038D">
            <w:r w:rsidRPr="00BD038D">
              <w:t>Productivité</w:t>
            </w:r>
          </w:p>
        </w:tc>
        <w:tc>
          <w:tcPr>
            <w:tcW w:w="0" w:type="auto"/>
            <w:hideMark/>
          </w:tcPr>
          <w:p w14:paraId="10728BE5" w14:textId="77777777" w:rsidR="00BD038D" w:rsidRPr="00BD038D" w:rsidRDefault="00BD038D" w:rsidP="00BD038D">
            <w:r w:rsidRPr="00BD038D">
              <w:t>Réduire les coûts</w:t>
            </w:r>
          </w:p>
        </w:tc>
      </w:tr>
      <w:tr w:rsidR="00BD038D" w:rsidRPr="00BD038D" w14:paraId="2D083A41" w14:textId="77777777" w:rsidTr="00D72AED">
        <w:tc>
          <w:tcPr>
            <w:tcW w:w="0" w:type="auto"/>
            <w:hideMark/>
          </w:tcPr>
          <w:p w14:paraId="2846A76E" w14:textId="77777777" w:rsidR="00BD038D" w:rsidRPr="00BD038D" w:rsidRDefault="00BD038D" w:rsidP="00BD038D">
            <w:r w:rsidRPr="00BD038D">
              <w:t>Renouvellement</w:t>
            </w:r>
          </w:p>
        </w:tc>
        <w:tc>
          <w:tcPr>
            <w:tcW w:w="0" w:type="auto"/>
            <w:hideMark/>
          </w:tcPr>
          <w:p w14:paraId="3991E4ED" w14:textId="77777777" w:rsidR="00BD038D" w:rsidRPr="00BD038D" w:rsidRDefault="00BD038D" w:rsidP="00BD038D">
            <w:r w:rsidRPr="00BD038D">
              <w:t>Remplacer les équipements</w:t>
            </w:r>
          </w:p>
        </w:tc>
      </w:tr>
    </w:tbl>
    <w:p w14:paraId="2FAFA781" w14:textId="77777777" w:rsidR="00BD038D" w:rsidRPr="00BD038D" w:rsidRDefault="00BD038D" w:rsidP="00BD038D">
      <w:pPr>
        <w:spacing w:after="0" w:line="240" w:lineRule="auto"/>
      </w:pPr>
      <w:r w:rsidRPr="00BD038D">
        <w:pict w14:anchorId="3382D736">
          <v:rect id="_x0000_i2097" style="width:0;height:1.5pt" o:hralign="center" o:hrstd="t" o:hr="t" fillcolor="#a0a0a0" stroked="f"/>
        </w:pict>
      </w:r>
    </w:p>
    <w:p w14:paraId="00B9DC2E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D. Les déterminants de l’investissement</w:t>
      </w:r>
    </w:p>
    <w:p w14:paraId="75407BCB" w14:textId="1C085288" w:rsidR="00BD038D" w:rsidRPr="00BD038D" w:rsidRDefault="00BD038D" w:rsidP="00BD038D">
      <w:pPr>
        <w:spacing w:after="0" w:line="240" w:lineRule="auto"/>
      </w:pPr>
      <w:r w:rsidRPr="00BD038D">
        <w:t>Les entreprises investissent pour</w:t>
      </w:r>
      <w:r>
        <w:t> :</w:t>
      </w:r>
    </w:p>
    <w:p w14:paraId="45DA0598" w14:textId="18521FB7" w:rsidR="00BD038D" w:rsidRPr="00BD038D" w:rsidRDefault="00BD038D">
      <w:pPr>
        <w:numPr>
          <w:ilvl w:val="0"/>
          <w:numId w:val="17"/>
        </w:numPr>
        <w:spacing w:after="0" w:line="240" w:lineRule="auto"/>
      </w:pPr>
      <w:r w:rsidRPr="00BD038D">
        <w:t>augmenter leurs profits</w:t>
      </w:r>
      <w:r>
        <w:t> ;</w:t>
      </w:r>
    </w:p>
    <w:p w14:paraId="58157E58" w14:textId="481AFE68" w:rsidR="00BD038D" w:rsidRPr="00BD038D" w:rsidRDefault="00BD038D">
      <w:pPr>
        <w:numPr>
          <w:ilvl w:val="0"/>
          <w:numId w:val="17"/>
        </w:numPr>
        <w:spacing w:after="0" w:line="240" w:lineRule="auto"/>
      </w:pPr>
      <w:r w:rsidRPr="00BD038D">
        <w:t>innover</w:t>
      </w:r>
      <w:r>
        <w:t> ;</w:t>
      </w:r>
    </w:p>
    <w:p w14:paraId="4B9CE5E9" w14:textId="3C36E914" w:rsidR="00BD038D" w:rsidRPr="00BD038D" w:rsidRDefault="00BD038D">
      <w:pPr>
        <w:numPr>
          <w:ilvl w:val="0"/>
          <w:numId w:val="17"/>
        </w:numPr>
        <w:spacing w:after="0" w:line="240" w:lineRule="auto"/>
      </w:pPr>
      <w:r w:rsidRPr="00BD038D">
        <w:t>gagner en compétitivité</w:t>
      </w:r>
      <w:r>
        <w:t> ;</w:t>
      </w:r>
    </w:p>
    <w:p w14:paraId="5D2D03B8" w14:textId="77777777" w:rsidR="00BD038D" w:rsidRPr="00BD038D" w:rsidRDefault="00BD038D">
      <w:pPr>
        <w:numPr>
          <w:ilvl w:val="0"/>
          <w:numId w:val="17"/>
        </w:numPr>
        <w:spacing w:after="0" w:line="240" w:lineRule="auto"/>
      </w:pPr>
      <w:r w:rsidRPr="00BD038D">
        <w:t>répondre à la demande.</w:t>
      </w:r>
    </w:p>
    <w:p w14:paraId="22F48F26" w14:textId="37902F7E" w:rsidR="00BD038D" w:rsidRPr="00BD038D" w:rsidRDefault="00BD038D" w:rsidP="00BD038D">
      <w:pPr>
        <w:spacing w:after="0" w:line="240" w:lineRule="auto"/>
      </w:pPr>
      <w:r w:rsidRPr="00BD038D">
        <w:t>L’investissement dépend aussi</w:t>
      </w:r>
      <w:r>
        <w:t> :</w:t>
      </w:r>
    </w:p>
    <w:p w14:paraId="1B246E76" w14:textId="6FE31DBB" w:rsidR="00BD038D" w:rsidRPr="00BD038D" w:rsidRDefault="00BD038D">
      <w:pPr>
        <w:numPr>
          <w:ilvl w:val="0"/>
          <w:numId w:val="18"/>
        </w:numPr>
        <w:spacing w:after="0" w:line="240" w:lineRule="auto"/>
      </w:pPr>
      <w:r w:rsidRPr="00BD038D">
        <w:t>du coût du crédit</w:t>
      </w:r>
      <w:r>
        <w:t> ;</w:t>
      </w:r>
    </w:p>
    <w:p w14:paraId="5FAE6D8C" w14:textId="376A311E" w:rsidR="00BD038D" w:rsidRPr="00BD038D" w:rsidRDefault="00BD038D">
      <w:pPr>
        <w:numPr>
          <w:ilvl w:val="0"/>
          <w:numId w:val="18"/>
        </w:numPr>
        <w:spacing w:after="0" w:line="240" w:lineRule="auto"/>
      </w:pPr>
      <w:r w:rsidRPr="00BD038D">
        <w:t>des anticipations</w:t>
      </w:r>
      <w:r>
        <w:t> ;</w:t>
      </w:r>
    </w:p>
    <w:p w14:paraId="41AD750B" w14:textId="78F72DA4" w:rsidR="00BD038D" w:rsidRPr="00BD038D" w:rsidRDefault="00BD038D">
      <w:pPr>
        <w:numPr>
          <w:ilvl w:val="0"/>
          <w:numId w:val="18"/>
        </w:numPr>
        <w:spacing w:after="0" w:line="240" w:lineRule="auto"/>
      </w:pPr>
      <w:r w:rsidRPr="00BD038D">
        <w:t>de la confiance</w:t>
      </w:r>
      <w:r>
        <w:t> ;</w:t>
      </w:r>
    </w:p>
    <w:p w14:paraId="366FF107" w14:textId="77777777" w:rsidR="00BD038D" w:rsidRPr="00BD038D" w:rsidRDefault="00BD038D">
      <w:pPr>
        <w:numPr>
          <w:ilvl w:val="0"/>
          <w:numId w:val="18"/>
        </w:numPr>
        <w:spacing w:after="0" w:line="240" w:lineRule="auto"/>
      </w:pPr>
      <w:r w:rsidRPr="00BD038D">
        <w:t>des politiques publiques.</w:t>
      </w:r>
    </w:p>
    <w:p w14:paraId="7F7E5EB3" w14:textId="77777777" w:rsidR="00BD038D" w:rsidRPr="00BD038D" w:rsidRDefault="00BD038D" w:rsidP="00BD038D">
      <w:pPr>
        <w:spacing w:after="0" w:line="240" w:lineRule="auto"/>
      </w:pPr>
      <w:r w:rsidRPr="00BD038D">
        <w:lastRenderedPageBreak/>
        <w:pict w14:anchorId="3D870364">
          <v:rect id="_x0000_i2098" style="width:0;height:1.5pt" o:hralign="center" o:hrstd="t" o:hr="t" fillcolor="#a0a0a0" stroked="f"/>
        </w:pict>
      </w:r>
    </w:p>
    <w:p w14:paraId="2E03EBF8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V. Le financement de l’économie</w:t>
      </w:r>
    </w:p>
    <w:p w14:paraId="67805525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A. La monnaie</w:t>
      </w:r>
    </w:p>
    <w:p w14:paraId="414F544B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Les fonctions de la monnaie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9"/>
        <w:gridCol w:w="2464"/>
      </w:tblGrid>
      <w:tr w:rsidR="00BD038D" w:rsidRPr="00BD038D" w14:paraId="41B870ED" w14:textId="77777777" w:rsidTr="00D72AED">
        <w:tc>
          <w:tcPr>
            <w:tcW w:w="0" w:type="auto"/>
            <w:hideMark/>
          </w:tcPr>
          <w:p w14:paraId="1B6191A6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091D3CF6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Rôle</w:t>
            </w:r>
          </w:p>
        </w:tc>
      </w:tr>
      <w:tr w:rsidR="00BD038D" w:rsidRPr="00BD038D" w14:paraId="413BC229" w14:textId="77777777" w:rsidTr="00D72AED">
        <w:tc>
          <w:tcPr>
            <w:tcW w:w="0" w:type="auto"/>
            <w:hideMark/>
          </w:tcPr>
          <w:p w14:paraId="5BD0F97B" w14:textId="77777777" w:rsidR="00BD038D" w:rsidRPr="00BD038D" w:rsidRDefault="00BD038D" w:rsidP="00BD038D">
            <w:r w:rsidRPr="00BD038D">
              <w:t>Instrument d’échange</w:t>
            </w:r>
          </w:p>
        </w:tc>
        <w:tc>
          <w:tcPr>
            <w:tcW w:w="0" w:type="auto"/>
            <w:hideMark/>
          </w:tcPr>
          <w:p w14:paraId="7AFFC529" w14:textId="77777777" w:rsidR="00BD038D" w:rsidRPr="00BD038D" w:rsidRDefault="00BD038D" w:rsidP="00BD038D">
            <w:r w:rsidRPr="00BD038D">
              <w:t>Facilite les transactions</w:t>
            </w:r>
          </w:p>
        </w:tc>
      </w:tr>
      <w:tr w:rsidR="00BD038D" w:rsidRPr="00BD038D" w14:paraId="1834C2BD" w14:textId="77777777" w:rsidTr="00D72AED">
        <w:tc>
          <w:tcPr>
            <w:tcW w:w="0" w:type="auto"/>
            <w:hideMark/>
          </w:tcPr>
          <w:p w14:paraId="2C9479EF" w14:textId="77777777" w:rsidR="00BD038D" w:rsidRPr="00BD038D" w:rsidRDefault="00BD038D" w:rsidP="00BD038D">
            <w:r w:rsidRPr="00BD038D">
              <w:t>Réserve de valeur</w:t>
            </w:r>
          </w:p>
        </w:tc>
        <w:tc>
          <w:tcPr>
            <w:tcW w:w="0" w:type="auto"/>
            <w:hideMark/>
          </w:tcPr>
          <w:p w14:paraId="571693E6" w14:textId="77777777" w:rsidR="00BD038D" w:rsidRPr="00BD038D" w:rsidRDefault="00BD038D" w:rsidP="00BD038D">
            <w:r w:rsidRPr="00BD038D">
              <w:t>Permet l’épargne</w:t>
            </w:r>
          </w:p>
        </w:tc>
      </w:tr>
      <w:tr w:rsidR="00BD038D" w:rsidRPr="00BD038D" w14:paraId="7DA5F98D" w14:textId="77777777" w:rsidTr="00D72AED">
        <w:tc>
          <w:tcPr>
            <w:tcW w:w="0" w:type="auto"/>
            <w:hideMark/>
          </w:tcPr>
          <w:p w14:paraId="3B1F7A84" w14:textId="77777777" w:rsidR="00BD038D" w:rsidRPr="00BD038D" w:rsidRDefault="00BD038D" w:rsidP="00BD038D">
            <w:r w:rsidRPr="00BD038D">
              <w:t>Unité de compte</w:t>
            </w:r>
          </w:p>
        </w:tc>
        <w:tc>
          <w:tcPr>
            <w:tcW w:w="0" w:type="auto"/>
            <w:hideMark/>
          </w:tcPr>
          <w:p w14:paraId="41ABFA16" w14:textId="77777777" w:rsidR="00BD038D" w:rsidRPr="00BD038D" w:rsidRDefault="00BD038D" w:rsidP="00BD038D">
            <w:r w:rsidRPr="00BD038D">
              <w:t>Mesure la valeur</w:t>
            </w:r>
          </w:p>
        </w:tc>
      </w:tr>
    </w:tbl>
    <w:p w14:paraId="63639513" w14:textId="77777777" w:rsidR="00BD038D" w:rsidRPr="00BD038D" w:rsidRDefault="00BD038D" w:rsidP="00BD038D">
      <w:pPr>
        <w:spacing w:after="0" w:line="240" w:lineRule="auto"/>
      </w:pPr>
      <w:r w:rsidRPr="00BD038D">
        <w:pict w14:anchorId="7F99E5D2">
          <v:rect id="_x0000_i2099" style="width:0;height:1.5pt" o:hralign="center" o:hrstd="t" o:hr="t" fillcolor="#a0a0a0" stroked="f"/>
        </w:pict>
      </w:r>
    </w:p>
    <w:p w14:paraId="7E5AE7AB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B. Les formes de monnaie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8"/>
        <w:gridCol w:w="2410"/>
      </w:tblGrid>
      <w:tr w:rsidR="00BD038D" w:rsidRPr="00BD038D" w14:paraId="1E452440" w14:textId="77777777" w:rsidTr="00D72AED">
        <w:tc>
          <w:tcPr>
            <w:tcW w:w="0" w:type="auto"/>
            <w:hideMark/>
          </w:tcPr>
          <w:p w14:paraId="00768F4C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Forme</w:t>
            </w:r>
          </w:p>
        </w:tc>
        <w:tc>
          <w:tcPr>
            <w:tcW w:w="0" w:type="auto"/>
            <w:hideMark/>
          </w:tcPr>
          <w:p w14:paraId="5F6419F8" w14:textId="77777777" w:rsidR="00BD038D" w:rsidRPr="00BD038D" w:rsidRDefault="00BD038D" w:rsidP="00BD038D">
            <w:pPr>
              <w:rPr>
                <w:b/>
                <w:bCs/>
              </w:rPr>
            </w:pPr>
            <w:r w:rsidRPr="00BD038D">
              <w:rPr>
                <w:b/>
                <w:bCs/>
              </w:rPr>
              <w:t>Exemple</w:t>
            </w:r>
          </w:p>
        </w:tc>
      </w:tr>
      <w:tr w:rsidR="00BD038D" w:rsidRPr="00BD038D" w14:paraId="04170829" w14:textId="77777777" w:rsidTr="00D72AED">
        <w:tc>
          <w:tcPr>
            <w:tcW w:w="0" w:type="auto"/>
            <w:hideMark/>
          </w:tcPr>
          <w:p w14:paraId="5D8C726E" w14:textId="77777777" w:rsidR="00BD038D" w:rsidRPr="00BD038D" w:rsidRDefault="00BD038D" w:rsidP="00BD038D">
            <w:r w:rsidRPr="00BD038D">
              <w:t>Fiduciaire</w:t>
            </w:r>
          </w:p>
        </w:tc>
        <w:tc>
          <w:tcPr>
            <w:tcW w:w="0" w:type="auto"/>
            <w:hideMark/>
          </w:tcPr>
          <w:p w14:paraId="700ED53A" w14:textId="77777777" w:rsidR="00BD038D" w:rsidRPr="00BD038D" w:rsidRDefault="00BD038D" w:rsidP="00BD038D">
            <w:r w:rsidRPr="00BD038D">
              <w:t>Billets et pièces</w:t>
            </w:r>
          </w:p>
        </w:tc>
      </w:tr>
      <w:tr w:rsidR="00BD038D" w:rsidRPr="00BD038D" w14:paraId="0B5AFB9A" w14:textId="77777777" w:rsidTr="00D72AED">
        <w:tc>
          <w:tcPr>
            <w:tcW w:w="0" w:type="auto"/>
            <w:hideMark/>
          </w:tcPr>
          <w:p w14:paraId="02A0CA91" w14:textId="77777777" w:rsidR="00BD038D" w:rsidRPr="00BD038D" w:rsidRDefault="00BD038D" w:rsidP="00BD038D">
            <w:r w:rsidRPr="00BD038D">
              <w:t>Scripturale</w:t>
            </w:r>
          </w:p>
        </w:tc>
        <w:tc>
          <w:tcPr>
            <w:tcW w:w="0" w:type="auto"/>
            <w:hideMark/>
          </w:tcPr>
          <w:p w14:paraId="6D87BC98" w14:textId="77777777" w:rsidR="00BD038D" w:rsidRPr="00BD038D" w:rsidRDefault="00BD038D" w:rsidP="00BD038D">
            <w:r w:rsidRPr="00BD038D">
              <w:t>Comptes bancaires</w:t>
            </w:r>
          </w:p>
        </w:tc>
      </w:tr>
      <w:tr w:rsidR="00BD038D" w:rsidRPr="00BD038D" w14:paraId="6DCA58A9" w14:textId="77777777" w:rsidTr="00D72AED">
        <w:tc>
          <w:tcPr>
            <w:tcW w:w="0" w:type="auto"/>
            <w:hideMark/>
          </w:tcPr>
          <w:p w14:paraId="3C72E809" w14:textId="77777777" w:rsidR="00BD038D" w:rsidRPr="00BD038D" w:rsidRDefault="00BD038D" w:rsidP="00BD038D">
            <w:r w:rsidRPr="00BD038D">
              <w:t>Monnaie électronique</w:t>
            </w:r>
          </w:p>
        </w:tc>
        <w:tc>
          <w:tcPr>
            <w:tcW w:w="0" w:type="auto"/>
            <w:hideMark/>
          </w:tcPr>
          <w:p w14:paraId="1F3C77BD" w14:textId="77777777" w:rsidR="00BD038D" w:rsidRPr="00BD038D" w:rsidRDefault="00BD038D" w:rsidP="00BD038D">
            <w:r w:rsidRPr="00BD038D">
              <w:t>Paiements numériques</w:t>
            </w:r>
          </w:p>
        </w:tc>
      </w:tr>
    </w:tbl>
    <w:p w14:paraId="06B844C8" w14:textId="77777777" w:rsidR="00BD038D" w:rsidRPr="00BD038D" w:rsidRDefault="00BD038D" w:rsidP="00BD038D">
      <w:pPr>
        <w:spacing w:after="0" w:line="240" w:lineRule="auto"/>
      </w:pPr>
      <w:r w:rsidRPr="00BD038D">
        <w:t>La monnaie scripturale représente aujourd’hui la majorité de la masse monétaire.</w:t>
      </w:r>
    </w:p>
    <w:p w14:paraId="66336A05" w14:textId="77777777" w:rsidR="00BD038D" w:rsidRPr="00BD038D" w:rsidRDefault="00BD038D" w:rsidP="00BD038D">
      <w:pPr>
        <w:spacing w:after="0" w:line="240" w:lineRule="auto"/>
      </w:pPr>
      <w:r w:rsidRPr="00BD038D">
        <w:pict w14:anchorId="4E12A8F7">
          <v:rect id="_x0000_i2100" style="width:0;height:1.5pt" o:hralign="center" o:hrstd="t" o:hr="t" fillcolor="#a0a0a0" stroked="f"/>
        </w:pict>
      </w:r>
    </w:p>
    <w:p w14:paraId="5D7738F3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C. La création monétaire</w:t>
      </w:r>
    </w:p>
    <w:p w14:paraId="41D0BB23" w14:textId="77777777" w:rsidR="00BD038D" w:rsidRPr="00BD038D" w:rsidRDefault="00BD038D" w:rsidP="00BD038D">
      <w:pPr>
        <w:spacing w:after="0" w:line="240" w:lineRule="auto"/>
      </w:pPr>
      <w:r w:rsidRPr="00BD038D">
        <w:t>Les banques commerciales créent de la monnaie principalement par le crédit.</w:t>
      </w:r>
    </w:p>
    <w:p w14:paraId="7FA80707" w14:textId="506EE208" w:rsidR="00BD038D" w:rsidRPr="00BD038D" w:rsidRDefault="00BD038D" w:rsidP="00BD038D">
      <w:pPr>
        <w:spacing w:after="0" w:line="240" w:lineRule="auto"/>
      </w:pPr>
      <w:r w:rsidRPr="00BD038D">
        <w:t>Le crédit permet</w:t>
      </w:r>
      <w:r>
        <w:t> :</w:t>
      </w:r>
    </w:p>
    <w:p w14:paraId="6C228529" w14:textId="160279FE" w:rsidR="00BD038D" w:rsidRPr="00BD038D" w:rsidRDefault="00BD038D">
      <w:pPr>
        <w:numPr>
          <w:ilvl w:val="0"/>
          <w:numId w:val="19"/>
        </w:numPr>
        <w:spacing w:after="0" w:line="240" w:lineRule="auto"/>
      </w:pPr>
      <w:r w:rsidRPr="00BD038D">
        <w:t>de financer la consommation</w:t>
      </w:r>
      <w:r>
        <w:t> ;</w:t>
      </w:r>
    </w:p>
    <w:p w14:paraId="035B6C36" w14:textId="670098DC" w:rsidR="00BD038D" w:rsidRPr="00BD038D" w:rsidRDefault="00BD038D">
      <w:pPr>
        <w:numPr>
          <w:ilvl w:val="0"/>
          <w:numId w:val="19"/>
        </w:numPr>
        <w:spacing w:after="0" w:line="240" w:lineRule="auto"/>
      </w:pPr>
      <w:r w:rsidRPr="00BD038D">
        <w:t>de financer l’investissement</w:t>
      </w:r>
      <w:r>
        <w:t> ;</w:t>
      </w:r>
    </w:p>
    <w:p w14:paraId="6552FFE6" w14:textId="77777777" w:rsidR="00BD038D" w:rsidRPr="00BD038D" w:rsidRDefault="00BD038D">
      <w:pPr>
        <w:numPr>
          <w:ilvl w:val="0"/>
          <w:numId w:val="19"/>
        </w:numPr>
        <w:spacing w:after="0" w:line="240" w:lineRule="auto"/>
      </w:pPr>
      <w:r w:rsidRPr="00BD038D">
        <w:t>de soutenir l’activité économique.</w:t>
      </w:r>
    </w:p>
    <w:p w14:paraId="3C3001CE" w14:textId="77777777" w:rsidR="00BD038D" w:rsidRPr="00BD038D" w:rsidRDefault="00BD038D" w:rsidP="00BD038D">
      <w:pPr>
        <w:spacing w:after="0" w:line="240" w:lineRule="auto"/>
      </w:pPr>
      <w:r w:rsidRPr="00BD038D">
        <w:pict w14:anchorId="3CE8F95A">
          <v:rect id="_x0000_i2101" style="width:0;height:1.5pt" o:hralign="center" o:hrstd="t" o:hr="t" fillcolor="#a0a0a0" stroked="f"/>
        </w:pict>
      </w:r>
    </w:p>
    <w:p w14:paraId="18C22137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D. Les marchés financiers</w:t>
      </w:r>
    </w:p>
    <w:p w14:paraId="6A810B9A" w14:textId="299BA08A" w:rsidR="00BD038D" w:rsidRPr="00BD038D" w:rsidRDefault="00BD038D" w:rsidP="00BD038D">
      <w:pPr>
        <w:spacing w:after="0" w:line="240" w:lineRule="auto"/>
      </w:pPr>
      <w:r w:rsidRPr="00BD038D">
        <w:t>Les entreprises peuvent se financer</w:t>
      </w:r>
      <w:r>
        <w:t> :</w:t>
      </w:r>
    </w:p>
    <w:p w14:paraId="73A6FDDD" w14:textId="044CD86C" w:rsidR="00BD038D" w:rsidRPr="00BD038D" w:rsidRDefault="00BD038D">
      <w:pPr>
        <w:numPr>
          <w:ilvl w:val="0"/>
          <w:numId w:val="20"/>
        </w:numPr>
        <w:spacing w:after="0" w:line="240" w:lineRule="auto"/>
      </w:pPr>
      <w:r w:rsidRPr="00BD038D">
        <w:t>par emprunt bancaire</w:t>
      </w:r>
      <w:r>
        <w:t> ;</w:t>
      </w:r>
    </w:p>
    <w:p w14:paraId="68660F34" w14:textId="034D3ACB" w:rsidR="00BD038D" w:rsidRPr="00BD038D" w:rsidRDefault="00BD038D">
      <w:pPr>
        <w:numPr>
          <w:ilvl w:val="0"/>
          <w:numId w:val="20"/>
        </w:numPr>
        <w:spacing w:after="0" w:line="240" w:lineRule="auto"/>
      </w:pPr>
      <w:r w:rsidRPr="00BD038D">
        <w:t>par émission d’actions</w:t>
      </w:r>
      <w:r>
        <w:t> ;</w:t>
      </w:r>
    </w:p>
    <w:p w14:paraId="2E622AEA" w14:textId="77777777" w:rsidR="00BD038D" w:rsidRPr="00BD038D" w:rsidRDefault="00BD038D">
      <w:pPr>
        <w:numPr>
          <w:ilvl w:val="0"/>
          <w:numId w:val="20"/>
        </w:numPr>
        <w:spacing w:after="0" w:line="240" w:lineRule="auto"/>
      </w:pPr>
      <w:r w:rsidRPr="00BD038D">
        <w:t>par émission d’obligations.</w:t>
      </w:r>
    </w:p>
    <w:p w14:paraId="07151180" w14:textId="77777777" w:rsidR="00BD038D" w:rsidRPr="00BD038D" w:rsidRDefault="00BD038D" w:rsidP="00BD038D">
      <w:pPr>
        <w:spacing w:after="0" w:line="240" w:lineRule="auto"/>
      </w:pPr>
      <w:r w:rsidRPr="00BD038D">
        <w:t>Les marchés financiers assurent la circulation des capitaux à l’échelle mondiale.</w:t>
      </w:r>
    </w:p>
    <w:p w14:paraId="4E4D21B5" w14:textId="77777777" w:rsidR="00BD038D" w:rsidRPr="00BD038D" w:rsidRDefault="00BD038D" w:rsidP="00BD038D">
      <w:pPr>
        <w:spacing w:after="0" w:line="240" w:lineRule="auto"/>
      </w:pPr>
      <w:r w:rsidRPr="00BD038D">
        <w:pict w14:anchorId="50B2C191">
          <v:rect id="_x0000_i2102" style="width:0;height:1.5pt" o:hralign="center" o:hrstd="t" o:hr="t" fillcolor="#a0a0a0" stroked="f"/>
        </w:pict>
      </w:r>
    </w:p>
    <w:p w14:paraId="0012FE2A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VI. La financiarisation et les crises financières</w:t>
      </w:r>
    </w:p>
    <w:p w14:paraId="73AD49D3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A. La globalisation financière</w:t>
      </w:r>
    </w:p>
    <w:p w14:paraId="59F6292D" w14:textId="5EA4252F" w:rsidR="00BD038D" w:rsidRPr="00BD038D" w:rsidRDefault="00BD038D" w:rsidP="00BD038D">
      <w:pPr>
        <w:spacing w:after="0" w:line="240" w:lineRule="auto"/>
      </w:pPr>
      <w:r w:rsidRPr="00BD038D">
        <w:t>Depuis les années 1980</w:t>
      </w:r>
      <w:r>
        <w:t> :</w:t>
      </w:r>
    </w:p>
    <w:p w14:paraId="53967ED6" w14:textId="3F1688AE" w:rsidR="00BD038D" w:rsidRPr="00BD038D" w:rsidRDefault="00BD038D">
      <w:pPr>
        <w:numPr>
          <w:ilvl w:val="0"/>
          <w:numId w:val="21"/>
        </w:numPr>
        <w:spacing w:after="0" w:line="240" w:lineRule="auto"/>
      </w:pPr>
      <w:r w:rsidRPr="00BD038D">
        <w:t>déréglementation</w:t>
      </w:r>
      <w:r>
        <w:t> ;</w:t>
      </w:r>
    </w:p>
    <w:p w14:paraId="4F8CA943" w14:textId="601560F0" w:rsidR="00BD038D" w:rsidRPr="00BD038D" w:rsidRDefault="00BD038D">
      <w:pPr>
        <w:numPr>
          <w:ilvl w:val="0"/>
          <w:numId w:val="21"/>
        </w:numPr>
        <w:spacing w:after="0" w:line="240" w:lineRule="auto"/>
      </w:pPr>
      <w:r w:rsidRPr="00BD038D">
        <w:t>désintermédiation</w:t>
      </w:r>
      <w:r>
        <w:t> ;</w:t>
      </w:r>
    </w:p>
    <w:p w14:paraId="62466127" w14:textId="77777777" w:rsidR="00BD038D" w:rsidRPr="00BD038D" w:rsidRDefault="00BD038D">
      <w:pPr>
        <w:numPr>
          <w:ilvl w:val="0"/>
          <w:numId w:val="21"/>
        </w:numPr>
        <w:spacing w:after="0" w:line="240" w:lineRule="auto"/>
      </w:pPr>
      <w:r w:rsidRPr="00BD038D">
        <w:t>décloisonnement des marchés.</w:t>
      </w:r>
    </w:p>
    <w:p w14:paraId="410A1200" w14:textId="77777777" w:rsidR="00BD038D" w:rsidRPr="00BD038D" w:rsidRDefault="00BD038D" w:rsidP="00BD038D">
      <w:pPr>
        <w:spacing w:after="0" w:line="240" w:lineRule="auto"/>
      </w:pPr>
      <w:r w:rsidRPr="00BD038D">
        <w:t>Les capitaux circulent rapidement à l’échelle mondiale.</w:t>
      </w:r>
    </w:p>
    <w:p w14:paraId="3A615501" w14:textId="77777777" w:rsidR="00BD038D" w:rsidRPr="00BD038D" w:rsidRDefault="00BD038D" w:rsidP="00BD038D">
      <w:pPr>
        <w:spacing w:after="0" w:line="240" w:lineRule="auto"/>
      </w:pPr>
      <w:r w:rsidRPr="00BD038D">
        <w:pict w14:anchorId="74B8C9A4">
          <v:rect id="_x0000_i2103" style="width:0;height:1.5pt" o:hralign="center" o:hrstd="t" o:hr="t" fillcolor="#a0a0a0" stroked="f"/>
        </w:pict>
      </w:r>
    </w:p>
    <w:p w14:paraId="4306DA62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B. Les risques financiers</w:t>
      </w:r>
    </w:p>
    <w:p w14:paraId="78F4C554" w14:textId="7E45C5BF" w:rsidR="00BD038D" w:rsidRPr="00BD038D" w:rsidRDefault="00BD038D" w:rsidP="00BD038D">
      <w:pPr>
        <w:spacing w:after="0" w:line="240" w:lineRule="auto"/>
      </w:pPr>
      <w:r w:rsidRPr="00BD038D">
        <w:t>La financiarisation favorise</w:t>
      </w:r>
      <w:r>
        <w:t> :</w:t>
      </w:r>
    </w:p>
    <w:p w14:paraId="61431EA6" w14:textId="187751AB" w:rsidR="00BD038D" w:rsidRPr="00BD038D" w:rsidRDefault="00BD038D">
      <w:pPr>
        <w:numPr>
          <w:ilvl w:val="0"/>
          <w:numId w:val="22"/>
        </w:numPr>
        <w:spacing w:after="0" w:line="240" w:lineRule="auto"/>
      </w:pPr>
      <w:r w:rsidRPr="00BD038D">
        <w:t>la spéculation</w:t>
      </w:r>
      <w:r>
        <w:t> ;</w:t>
      </w:r>
    </w:p>
    <w:p w14:paraId="66FBBF50" w14:textId="64EE92F7" w:rsidR="00BD038D" w:rsidRPr="00BD038D" w:rsidRDefault="00BD038D">
      <w:pPr>
        <w:numPr>
          <w:ilvl w:val="0"/>
          <w:numId w:val="22"/>
        </w:numPr>
        <w:spacing w:after="0" w:line="240" w:lineRule="auto"/>
      </w:pPr>
      <w:r w:rsidRPr="00BD038D">
        <w:t>les bulles financières</w:t>
      </w:r>
      <w:r>
        <w:t> ;</w:t>
      </w:r>
    </w:p>
    <w:p w14:paraId="62E74750" w14:textId="77777777" w:rsidR="00BD038D" w:rsidRPr="00BD038D" w:rsidRDefault="00BD038D">
      <w:pPr>
        <w:numPr>
          <w:ilvl w:val="0"/>
          <w:numId w:val="22"/>
        </w:numPr>
        <w:spacing w:after="0" w:line="240" w:lineRule="auto"/>
      </w:pPr>
      <w:r w:rsidRPr="00BD038D">
        <w:t>l’instabilité économique.</w:t>
      </w:r>
    </w:p>
    <w:p w14:paraId="5DA7AD70" w14:textId="4765B600" w:rsidR="00BD038D" w:rsidRPr="00BD038D" w:rsidRDefault="00BD038D" w:rsidP="00BD038D">
      <w:pPr>
        <w:spacing w:after="0" w:line="240" w:lineRule="auto"/>
      </w:pPr>
      <w:r w:rsidRPr="00BD038D">
        <w:t>Exemples</w:t>
      </w:r>
      <w:r>
        <w:t> :</w:t>
      </w:r>
    </w:p>
    <w:p w14:paraId="04B598AD" w14:textId="36A949DA" w:rsidR="00BD038D" w:rsidRPr="00BD038D" w:rsidRDefault="00BD038D">
      <w:pPr>
        <w:numPr>
          <w:ilvl w:val="0"/>
          <w:numId w:val="23"/>
        </w:numPr>
        <w:spacing w:after="0" w:line="240" w:lineRule="auto"/>
      </w:pPr>
      <w:r w:rsidRPr="00BD038D">
        <w:t xml:space="preserve">crise des </w:t>
      </w:r>
      <w:proofErr w:type="spellStart"/>
      <w:r w:rsidRPr="00BD038D">
        <w:t>subprimes</w:t>
      </w:r>
      <w:proofErr w:type="spellEnd"/>
      <w:r>
        <w:t> ;</w:t>
      </w:r>
    </w:p>
    <w:p w14:paraId="45AEE968" w14:textId="18A372C4" w:rsidR="00BD038D" w:rsidRPr="00BD038D" w:rsidRDefault="00BD038D">
      <w:pPr>
        <w:numPr>
          <w:ilvl w:val="0"/>
          <w:numId w:val="23"/>
        </w:numPr>
        <w:spacing w:after="0" w:line="240" w:lineRule="auto"/>
      </w:pPr>
      <w:r w:rsidRPr="00BD038D">
        <w:t>faillite d’Enron</w:t>
      </w:r>
      <w:r>
        <w:t> ;</w:t>
      </w:r>
    </w:p>
    <w:p w14:paraId="623D1C56" w14:textId="77777777" w:rsidR="00BD038D" w:rsidRPr="00BD038D" w:rsidRDefault="00BD038D">
      <w:pPr>
        <w:numPr>
          <w:ilvl w:val="0"/>
          <w:numId w:val="23"/>
        </w:numPr>
        <w:spacing w:after="0" w:line="240" w:lineRule="auto"/>
      </w:pPr>
      <w:r w:rsidRPr="00BD038D">
        <w:t>crises bancaires.</w:t>
      </w:r>
    </w:p>
    <w:p w14:paraId="5D74FC1D" w14:textId="77777777" w:rsidR="00BD038D" w:rsidRPr="00BD038D" w:rsidRDefault="00BD038D" w:rsidP="00BD038D">
      <w:pPr>
        <w:spacing w:after="0" w:line="240" w:lineRule="auto"/>
      </w:pPr>
      <w:r w:rsidRPr="00BD038D">
        <w:pict w14:anchorId="701C7CFB">
          <v:rect id="_x0000_i2104" style="width:0;height:1.5pt" o:hralign="center" o:hrstd="t" o:hr="t" fillcolor="#a0a0a0" stroked="f"/>
        </w:pict>
      </w:r>
    </w:p>
    <w:p w14:paraId="6BF8BB73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C. Le rôle des banques centrales</w:t>
      </w:r>
    </w:p>
    <w:p w14:paraId="403C1F97" w14:textId="48E89206" w:rsidR="00BD038D" w:rsidRPr="00BD038D" w:rsidRDefault="00BD038D" w:rsidP="00BD038D">
      <w:pPr>
        <w:spacing w:after="0" w:line="240" w:lineRule="auto"/>
      </w:pPr>
      <w:r w:rsidRPr="00BD038D">
        <w:t>Les banques centrales</w:t>
      </w:r>
      <w:r>
        <w:t> :</w:t>
      </w:r>
    </w:p>
    <w:p w14:paraId="5D94C496" w14:textId="48945CA7" w:rsidR="00BD038D" w:rsidRPr="00BD038D" w:rsidRDefault="00BD038D">
      <w:pPr>
        <w:numPr>
          <w:ilvl w:val="0"/>
          <w:numId w:val="24"/>
        </w:numPr>
        <w:spacing w:after="0" w:line="240" w:lineRule="auto"/>
      </w:pPr>
      <w:r w:rsidRPr="00BD038D">
        <w:t>contrôlent la monnaie</w:t>
      </w:r>
      <w:r>
        <w:t> ;</w:t>
      </w:r>
    </w:p>
    <w:p w14:paraId="2F469B70" w14:textId="3E2F188C" w:rsidR="00BD038D" w:rsidRPr="00BD038D" w:rsidRDefault="00BD038D">
      <w:pPr>
        <w:numPr>
          <w:ilvl w:val="0"/>
          <w:numId w:val="24"/>
        </w:numPr>
        <w:spacing w:after="0" w:line="240" w:lineRule="auto"/>
      </w:pPr>
      <w:r w:rsidRPr="00BD038D">
        <w:t>fixent les taux d’intérêt</w:t>
      </w:r>
      <w:r>
        <w:t> ;</w:t>
      </w:r>
    </w:p>
    <w:p w14:paraId="42C5F593" w14:textId="77777777" w:rsidR="00BD038D" w:rsidRPr="00BD038D" w:rsidRDefault="00BD038D">
      <w:pPr>
        <w:numPr>
          <w:ilvl w:val="0"/>
          <w:numId w:val="24"/>
        </w:numPr>
        <w:spacing w:after="0" w:line="240" w:lineRule="auto"/>
      </w:pPr>
      <w:r w:rsidRPr="00BD038D">
        <w:t>soutiennent la stabilité financière.</w:t>
      </w:r>
    </w:p>
    <w:p w14:paraId="3F6AD2BB" w14:textId="5C4F7833" w:rsidR="00BD038D" w:rsidRPr="00BD038D" w:rsidRDefault="00BD038D" w:rsidP="00BD038D">
      <w:pPr>
        <w:spacing w:after="0" w:line="240" w:lineRule="auto"/>
      </w:pPr>
      <w:r w:rsidRPr="00BD038D">
        <w:t>La BCE intervient notamment par</w:t>
      </w:r>
      <w:r>
        <w:t> :</w:t>
      </w:r>
    </w:p>
    <w:p w14:paraId="002330F8" w14:textId="7B8A4179" w:rsidR="00BD038D" w:rsidRPr="00BD038D" w:rsidRDefault="00BD038D">
      <w:pPr>
        <w:numPr>
          <w:ilvl w:val="0"/>
          <w:numId w:val="25"/>
        </w:numPr>
        <w:spacing w:after="0" w:line="240" w:lineRule="auto"/>
      </w:pPr>
      <w:r w:rsidRPr="00BD038D">
        <w:t>les taux directeurs</w:t>
      </w:r>
      <w:r>
        <w:t> ;</w:t>
      </w:r>
    </w:p>
    <w:p w14:paraId="611A562F" w14:textId="77777777" w:rsidR="00BD038D" w:rsidRPr="00BD038D" w:rsidRDefault="00BD038D">
      <w:pPr>
        <w:numPr>
          <w:ilvl w:val="0"/>
          <w:numId w:val="25"/>
        </w:numPr>
        <w:spacing w:after="0" w:line="240" w:lineRule="auto"/>
      </w:pPr>
      <w:r w:rsidRPr="00BD038D">
        <w:lastRenderedPageBreak/>
        <w:t xml:space="preserve">le quantitative </w:t>
      </w:r>
      <w:proofErr w:type="spellStart"/>
      <w:r w:rsidRPr="00BD038D">
        <w:t>easing</w:t>
      </w:r>
      <w:proofErr w:type="spellEnd"/>
      <w:r w:rsidRPr="00BD038D">
        <w:t>.</w:t>
      </w:r>
    </w:p>
    <w:p w14:paraId="4A693CD7" w14:textId="77777777" w:rsidR="00BD038D" w:rsidRPr="00BD038D" w:rsidRDefault="00BD038D" w:rsidP="00BD038D">
      <w:pPr>
        <w:spacing w:after="0" w:line="240" w:lineRule="auto"/>
      </w:pPr>
      <w:r w:rsidRPr="00BD038D">
        <w:pict w14:anchorId="0FF39250">
          <v:rect id="_x0000_i2105" style="width:0;height:1.5pt" o:hralign="center" o:hrstd="t" o:hr="t" fillcolor="#a0a0a0" stroked="f"/>
        </w:pict>
      </w:r>
    </w:p>
    <w:p w14:paraId="424FDE52" w14:textId="77777777" w:rsidR="00BD038D" w:rsidRPr="00BD038D" w:rsidRDefault="00BD038D" w:rsidP="00BD038D">
      <w:pPr>
        <w:spacing w:after="0" w:line="240" w:lineRule="auto"/>
        <w:rPr>
          <w:b/>
          <w:bCs/>
        </w:rPr>
      </w:pPr>
      <w:r w:rsidRPr="00BD038D">
        <w:rPr>
          <w:b/>
          <w:bCs/>
        </w:rPr>
        <w:t>Conclusion</w:t>
      </w:r>
    </w:p>
    <w:p w14:paraId="0D10BDF1" w14:textId="2C18307C" w:rsidR="00BD038D" w:rsidRPr="00BD038D" w:rsidRDefault="00BD038D" w:rsidP="00BD038D">
      <w:pPr>
        <w:spacing w:after="0" w:line="240" w:lineRule="auto"/>
      </w:pPr>
      <w:r w:rsidRPr="00BD038D">
        <w:t>Le fonctionnement des économies modernes repose sur les interactions entre</w:t>
      </w:r>
      <w:r>
        <w:t> :</w:t>
      </w:r>
    </w:p>
    <w:p w14:paraId="56538B55" w14:textId="22DBF1F5" w:rsidR="00BD038D" w:rsidRPr="00BD038D" w:rsidRDefault="00BD038D">
      <w:pPr>
        <w:numPr>
          <w:ilvl w:val="0"/>
          <w:numId w:val="26"/>
        </w:numPr>
        <w:spacing w:after="0" w:line="240" w:lineRule="auto"/>
      </w:pPr>
      <w:r w:rsidRPr="00BD038D">
        <w:t>marchés</w:t>
      </w:r>
      <w:r>
        <w:t> ;</w:t>
      </w:r>
    </w:p>
    <w:p w14:paraId="5E153257" w14:textId="62859A2C" w:rsidR="00BD038D" w:rsidRPr="00BD038D" w:rsidRDefault="00BD038D">
      <w:pPr>
        <w:numPr>
          <w:ilvl w:val="0"/>
          <w:numId w:val="26"/>
        </w:numPr>
        <w:spacing w:after="0" w:line="240" w:lineRule="auto"/>
      </w:pPr>
      <w:r w:rsidRPr="00BD038D">
        <w:t>ménages</w:t>
      </w:r>
      <w:r>
        <w:t> ;</w:t>
      </w:r>
    </w:p>
    <w:p w14:paraId="6E39141C" w14:textId="3B6BBB5B" w:rsidR="00BD038D" w:rsidRPr="00BD038D" w:rsidRDefault="00BD038D">
      <w:pPr>
        <w:numPr>
          <w:ilvl w:val="0"/>
          <w:numId w:val="26"/>
        </w:numPr>
        <w:spacing w:after="0" w:line="240" w:lineRule="auto"/>
      </w:pPr>
      <w:r w:rsidRPr="00BD038D">
        <w:t>entreprises</w:t>
      </w:r>
      <w:r>
        <w:t> ;</w:t>
      </w:r>
    </w:p>
    <w:p w14:paraId="1EC57494" w14:textId="14C78BAA" w:rsidR="00BD038D" w:rsidRPr="00BD038D" w:rsidRDefault="00BD038D">
      <w:pPr>
        <w:numPr>
          <w:ilvl w:val="0"/>
          <w:numId w:val="26"/>
        </w:numPr>
        <w:spacing w:after="0" w:line="240" w:lineRule="auto"/>
      </w:pPr>
      <w:r w:rsidRPr="00BD038D">
        <w:t>banques</w:t>
      </w:r>
      <w:r>
        <w:t> ;</w:t>
      </w:r>
    </w:p>
    <w:p w14:paraId="181615BA" w14:textId="77777777" w:rsidR="00BD038D" w:rsidRPr="00BD038D" w:rsidRDefault="00BD038D">
      <w:pPr>
        <w:numPr>
          <w:ilvl w:val="0"/>
          <w:numId w:val="26"/>
        </w:numPr>
        <w:spacing w:after="0" w:line="240" w:lineRule="auto"/>
      </w:pPr>
      <w:r w:rsidRPr="00BD038D">
        <w:t>États.</w:t>
      </w:r>
    </w:p>
    <w:p w14:paraId="224C50BF" w14:textId="77777777" w:rsidR="00BD038D" w:rsidRPr="00BD038D" w:rsidRDefault="00BD038D" w:rsidP="00BD038D">
      <w:pPr>
        <w:spacing w:after="0" w:line="240" w:lineRule="auto"/>
      </w:pPr>
      <w:r w:rsidRPr="00BD038D">
        <w:t>La consommation et l’investissement constituent les principaux moteurs de la croissance économique, tandis que les marchés financiers assurent le financement de l’activité.</w:t>
      </w:r>
    </w:p>
    <w:p w14:paraId="64C2707F" w14:textId="6622ACC3" w:rsidR="00BD038D" w:rsidRPr="00BD038D" w:rsidRDefault="00BD038D" w:rsidP="00BD038D">
      <w:pPr>
        <w:spacing w:after="0" w:line="240" w:lineRule="auto"/>
      </w:pPr>
      <w:r w:rsidRPr="00BD038D">
        <w:t>Cependant, les défaillances des marchés et les crises financières montrent que le fonctionnement du capitalisme nécessite des mécanismes de régulation afin d’assurer</w:t>
      </w:r>
      <w:r>
        <w:t> :</w:t>
      </w:r>
    </w:p>
    <w:p w14:paraId="1262B26C" w14:textId="7C5A2F88" w:rsidR="00BD038D" w:rsidRPr="00BD038D" w:rsidRDefault="00BD038D">
      <w:pPr>
        <w:numPr>
          <w:ilvl w:val="0"/>
          <w:numId w:val="27"/>
        </w:numPr>
        <w:spacing w:after="0" w:line="240" w:lineRule="auto"/>
      </w:pPr>
      <w:r w:rsidRPr="00BD038D">
        <w:t>la stabilité économique</w:t>
      </w:r>
      <w:r>
        <w:t> ;</w:t>
      </w:r>
    </w:p>
    <w:p w14:paraId="6F639D7E" w14:textId="31F024A5" w:rsidR="00BD038D" w:rsidRPr="00BD038D" w:rsidRDefault="00BD038D">
      <w:pPr>
        <w:numPr>
          <w:ilvl w:val="0"/>
          <w:numId w:val="27"/>
        </w:numPr>
        <w:spacing w:after="0" w:line="240" w:lineRule="auto"/>
      </w:pPr>
      <w:r w:rsidRPr="00BD038D">
        <w:t>la confiance</w:t>
      </w:r>
      <w:r>
        <w:t> ;</w:t>
      </w:r>
    </w:p>
    <w:p w14:paraId="5B9DD6D2" w14:textId="67AF563B" w:rsidR="00BD038D" w:rsidRPr="00BD038D" w:rsidRDefault="00BD038D">
      <w:pPr>
        <w:numPr>
          <w:ilvl w:val="0"/>
          <w:numId w:val="27"/>
        </w:numPr>
        <w:spacing w:after="0" w:line="240" w:lineRule="auto"/>
      </w:pPr>
      <w:r w:rsidRPr="00BD038D">
        <w:t>la protection sociale</w:t>
      </w:r>
      <w:r>
        <w:t> ;</w:t>
      </w:r>
    </w:p>
    <w:p w14:paraId="3A9C4B05" w14:textId="77777777" w:rsidR="00BD038D" w:rsidRDefault="00BD038D">
      <w:pPr>
        <w:numPr>
          <w:ilvl w:val="0"/>
          <w:numId w:val="27"/>
        </w:numPr>
        <w:spacing w:after="0" w:line="240" w:lineRule="auto"/>
      </w:pPr>
      <w:r w:rsidRPr="00BD038D">
        <w:t>un développement durable.</w:t>
      </w:r>
    </w:p>
    <w:p w14:paraId="7656AA7B" w14:textId="58E3EA31" w:rsidR="00665A35" w:rsidRPr="00BD038D" w:rsidRDefault="00665A35" w:rsidP="00BD038D">
      <w:pPr>
        <w:spacing w:after="0" w:line="240" w:lineRule="auto"/>
      </w:pPr>
    </w:p>
    <w:sectPr w:rsidR="00665A35" w:rsidRPr="00BD038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BBC3" w14:textId="77777777" w:rsidR="00B1369A" w:rsidRDefault="00B1369A" w:rsidP="00B870C7">
      <w:r>
        <w:separator/>
      </w:r>
    </w:p>
  </w:endnote>
  <w:endnote w:type="continuationSeparator" w:id="0">
    <w:p w14:paraId="4F60BB37" w14:textId="77777777" w:rsidR="00B1369A" w:rsidRDefault="00B1369A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D10B" w14:textId="77777777" w:rsidR="00B1369A" w:rsidRDefault="00B1369A" w:rsidP="00B870C7">
      <w:r>
        <w:separator/>
      </w:r>
    </w:p>
  </w:footnote>
  <w:footnote w:type="continuationSeparator" w:id="0">
    <w:p w14:paraId="762A6B1B" w14:textId="77777777" w:rsidR="00B1369A" w:rsidRDefault="00B1369A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E30"/>
    <w:multiLevelType w:val="multilevel"/>
    <w:tmpl w:val="950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E06F7"/>
    <w:multiLevelType w:val="multilevel"/>
    <w:tmpl w:val="E9D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528B3"/>
    <w:multiLevelType w:val="multilevel"/>
    <w:tmpl w:val="45F2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02E83"/>
    <w:multiLevelType w:val="multilevel"/>
    <w:tmpl w:val="37C4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01CA3"/>
    <w:multiLevelType w:val="multilevel"/>
    <w:tmpl w:val="C1B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36C50"/>
    <w:multiLevelType w:val="multilevel"/>
    <w:tmpl w:val="F7B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7753B"/>
    <w:multiLevelType w:val="multilevel"/>
    <w:tmpl w:val="4630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D5454"/>
    <w:multiLevelType w:val="multilevel"/>
    <w:tmpl w:val="DE80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A354B"/>
    <w:multiLevelType w:val="multilevel"/>
    <w:tmpl w:val="90CC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35D3E"/>
    <w:multiLevelType w:val="multilevel"/>
    <w:tmpl w:val="B1BA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90F48"/>
    <w:multiLevelType w:val="multilevel"/>
    <w:tmpl w:val="F8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B4314"/>
    <w:multiLevelType w:val="multilevel"/>
    <w:tmpl w:val="458E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F0AB3"/>
    <w:multiLevelType w:val="multilevel"/>
    <w:tmpl w:val="4736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55067"/>
    <w:multiLevelType w:val="multilevel"/>
    <w:tmpl w:val="8CE8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B3E5D"/>
    <w:multiLevelType w:val="multilevel"/>
    <w:tmpl w:val="6958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25614"/>
    <w:multiLevelType w:val="multilevel"/>
    <w:tmpl w:val="1CA4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649B0"/>
    <w:multiLevelType w:val="multilevel"/>
    <w:tmpl w:val="3FF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3E3610"/>
    <w:multiLevelType w:val="multilevel"/>
    <w:tmpl w:val="86B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85A9E"/>
    <w:multiLevelType w:val="multilevel"/>
    <w:tmpl w:val="645A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6924"/>
    <w:multiLevelType w:val="multilevel"/>
    <w:tmpl w:val="8F00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2614B4"/>
    <w:multiLevelType w:val="multilevel"/>
    <w:tmpl w:val="CC68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6744EB"/>
    <w:multiLevelType w:val="multilevel"/>
    <w:tmpl w:val="7C8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C245C5"/>
    <w:multiLevelType w:val="multilevel"/>
    <w:tmpl w:val="B1D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51395"/>
    <w:multiLevelType w:val="multilevel"/>
    <w:tmpl w:val="CD4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3875EE"/>
    <w:multiLevelType w:val="multilevel"/>
    <w:tmpl w:val="FEA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236B9"/>
    <w:multiLevelType w:val="multilevel"/>
    <w:tmpl w:val="1AAA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E66377"/>
    <w:multiLevelType w:val="multilevel"/>
    <w:tmpl w:val="5032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341573">
    <w:abstractNumId w:val="7"/>
  </w:num>
  <w:num w:numId="2" w16cid:durableId="559096345">
    <w:abstractNumId w:val="25"/>
  </w:num>
  <w:num w:numId="3" w16cid:durableId="430666611">
    <w:abstractNumId w:val="14"/>
  </w:num>
  <w:num w:numId="4" w16cid:durableId="1136339372">
    <w:abstractNumId w:val="16"/>
  </w:num>
  <w:num w:numId="5" w16cid:durableId="94790775">
    <w:abstractNumId w:val="17"/>
  </w:num>
  <w:num w:numId="6" w16cid:durableId="1351759284">
    <w:abstractNumId w:val="21"/>
  </w:num>
  <w:num w:numId="7" w16cid:durableId="502664537">
    <w:abstractNumId w:val="0"/>
  </w:num>
  <w:num w:numId="8" w16cid:durableId="1204294062">
    <w:abstractNumId w:val="9"/>
  </w:num>
  <w:num w:numId="9" w16cid:durableId="1205604492">
    <w:abstractNumId w:val="23"/>
  </w:num>
  <w:num w:numId="10" w16cid:durableId="1270510286">
    <w:abstractNumId w:val="22"/>
  </w:num>
  <w:num w:numId="11" w16cid:durableId="2110663799">
    <w:abstractNumId w:val="5"/>
  </w:num>
  <w:num w:numId="12" w16cid:durableId="1504663763">
    <w:abstractNumId w:val="6"/>
  </w:num>
  <w:num w:numId="13" w16cid:durableId="1453019264">
    <w:abstractNumId w:val="18"/>
  </w:num>
  <w:num w:numId="14" w16cid:durableId="1404571088">
    <w:abstractNumId w:val="3"/>
  </w:num>
  <w:num w:numId="15" w16cid:durableId="2093239756">
    <w:abstractNumId w:val="4"/>
  </w:num>
  <w:num w:numId="16" w16cid:durableId="367532134">
    <w:abstractNumId w:val="15"/>
  </w:num>
  <w:num w:numId="17" w16cid:durableId="1577127405">
    <w:abstractNumId w:val="20"/>
  </w:num>
  <w:num w:numId="18" w16cid:durableId="607204017">
    <w:abstractNumId w:val="19"/>
  </w:num>
  <w:num w:numId="19" w16cid:durableId="961880886">
    <w:abstractNumId w:val="8"/>
  </w:num>
  <w:num w:numId="20" w16cid:durableId="288975092">
    <w:abstractNumId w:val="26"/>
  </w:num>
  <w:num w:numId="21" w16cid:durableId="127284191">
    <w:abstractNumId w:val="11"/>
  </w:num>
  <w:num w:numId="22" w16cid:durableId="1154644481">
    <w:abstractNumId w:val="12"/>
  </w:num>
  <w:num w:numId="23" w16cid:durableId="654574063">
    <w:abstractNumId w:val="10"/>
  </w:num>
  <w:num w:numId="24" w16cid:durableId="508912412">
    <w:abstractNumId w:val="13"/>
  </w:num>
  <w:num w:numId="25" w16cid:durableId="1761369621">
    <w:abstractNumId w:val="24"/>
  </w:num>
  <w:num w:numId="26" w16cid:durableId="1767114348">
    <w:abstractNumId w:val="2"/>
  </w:num>
  <w:num w:numId="27" w16cid:durableId="179948826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4BCF"/>
    <w:rsid w:val="0013594E"/>
    <w:rsid w:val="00135CDD"/>
    <w:rsid w:val="001666DB"/>
    <w:rsid w:val="001B03F3"/>
    <w:rsid w:val="001C2E5A"/>
    <w:rsid w:val="001F5435"/>
    <w:rsid w:val="001F64D4"/>
    <w:rsid w:val="00201CA5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E0817"/>
    <w:rsid w:val="00700DA4"/>
    <w:rsid w:val="00713AC4"/>
    <w:rsid w:val="007A1353"/>
    <w:rsid w:val="007D52B4"/>
    <w:rsid w:val="007E1FF6"/>
    <w:rsid w:val="00800F72"/>
    <w:rsid w:val="00821279"/>
    <w:rsid w:val="008363AC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1C3C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369A"/>
    <w:rsid w:val="00B24E56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038D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72AED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1049</Words>
  <Characters>6405</Characters>
  <Application>Microsoft Office Word</Application>
  <DocSecurity>0</DocSecurity>
  <Lines>194</Lines>
  <Paragraphs>186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2026-05-19T05:48:00Z</dcterms:created>
  <dcterms:modified xsi:type="dcterms:W3CDTF">2026-05-19T05:49:00Z</dcterms:modified>
</cp:coreProperties>
</file>