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095F" w14:textId="4B4D7E87" w:rsidR="00F47980" w:rsidRPr="00F47980" w:rsidRDefault="00F47980" w:rsidP="00F47980">
      <w:pPr>
        <w:pStyle w:val="Titre1"/>
      </w:pPr>
      <w:r w:rsidRPr="00F47980">
        <w:t>Fiche 08 — Le Besoin en Fonds de Roulement (BFR)</w:t>
      </w:r>
    </w:p>
    <w:p w14:paraId="02125B6E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1) Définition</w:t>
      </w:r>
    </w:p>
    <w:p w14:paraId="154A3D3E" w14:textId="77777777" w:rsidR="00F47980" w:rsidRPr="00F47980" w:rsidRDefault="00F47980" w:rsidP="00F47980">
      <w:r w:rsidRPr="00F47980">
        <w:t xml:space="preserve">Le </w:t>
      </w:r>
      <w:r w:rsidRPr="00F47980">
        <w:rPr>
          <w:b/>
          <w:bCs/>
        </w:rPr>
        <w:t>Besoin en Fonds de Roulement (BFR)</w:t>
      </w:r>
      <w:r w:rsidRPr="00F47980">
        <w:t xml:space="preserve"> est la part de ressources financières immobilisée dans le </w:t>
      </w:r>
      <w:r w:rsidRPr="00F47980">
        <w:rPr>
          <w:b/>
          <w:bCs/>
        </w:rPr>
        <w:t>cycle d’exploitation</w:t>
      </w:r>
      <w:r w:rsidRPr="00F47980">
        <w:t xml:space="preserve"> (stocks, créances) après déduction des dettes d’exploitation (fournisseurs, fiscales et sociales).</w:t>
      </w:r>
      <w:r w:rsidRPr="00F47980">
        <w:br/>
      </w:r>
      <w:r w:rsidRPr="00F47980">
        <w:rPr>
          <w:rFonts w:ascii="Segoe UI Emoji" w:hAnsi="Segoe UI Emoji" w:cs="Segoe UI Emoji"/>
        </w:rPr>
        <w:t>👉</w:t>
      </w:r>
      <w:r w:rsidRPr="00F47980">
        <w:t xml:space="preserve"> Il traduit le </w:t>
      </w:r>
      <w:r w:rsidRPr="00F47980">
        <w:rPr>
          <w:b/>
          <w:bCs/>
        </w:rPr>
        <w:t>décalage entre encaissements et décaissements</w:t>
      </w:r>
      <w:r w:rsidRPr="00F47980">
        <w:t>.</w:t>
      </w:r>
    </w:p>
    <w:p w14:paraId="5C1C226E" w14:textId="77777777" w:rsidR="00F47980" w:rsidRPr="00F47980" w:rsidRDefault="00F47980" w:rsidP="00F47980">
      <w:pPr>
        <w:numPr>
          <w:ilvl w:val="0"/>
          <w:numId w:val="212"/>
        </w:numPr>
      </w:pPr>
      <w:r w:rsidRPr="00F47980">
        <w:rPr>
          <w:b/>
          <w:bCs/>
        </w:rPr>
        <w:t>BFR &gt; 0</w:t>
      </w:r>
      <w:r w:rsidRPr="00F47980">
        <w:t xml:space="preserve"> → Besoin de financement (l’entreprise doit mobiliser du cash ou des financements externes).</w:t>
      </w:r>
    </w:p>
    <w:p w14:paraId="3E61BB90" w14:textId="77777777" w:rsidR="00F47980" w:rsidRPr="00F47980" w:rsidRDefault="00F47980" w:rsidP="00F47980">
      <w:pPr>
        <w:numPr>
          <w:ilvl w:val="0"/>
          <w:numId w:val="212"/>
        </w:numPr>
      </w:pPr>
      <w:r w:rsidRPr="00F47980">
        <w:rPr>
          <w:b/>
          <w:bCs/>
        </w:rPr>
        <w:t>BFR &lt; 0</w:t>
      </w:r>
      <w:r w:rsidRPr="00F47980">
        <w:t xml:space="preserve"> → Ressource (cas fréquent dans la grande distribution où les fournisseurs sont payés après les clients).</w:t>
      </w:r>
    </w:p>
    <w:p w14:paraId="466568D7" w14:textId="77777777" w:rsidR="00F47980" w:rsidRPr="00F47980" w:rsidRDefault="00F47980" w:rsidP="00F47980">
      <w:r w:rsidRPr="00F47980">
        <w:pict w14:anchorId="0E040636">
          <v:rect id="_x0000_i1570" style="width:0;height:1.5pt" o:hralign="center" o:hrstd="t" o:hr="t" fillcolor="#a0a0a0" stroked="f"/>
        </w:pict>
      </w:r>
    </w:p>
    <w:p w14:paraId="3B73DEAA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2) Formules principales</w:t>
      </w:r>
    </w:p>
    <w:p w14:paraId="67320270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BFR d’exploitation (BFRE)</w:t>
      </w:r>
    </w:p>
    <w:p w14:paraId="049464FF" w14:textId="77777777" w:rsidR="00F47980" w:rsidRPr="00F47980" w:rsidRDefault="00F47980" w:rsidP="00F47980">
      <w:r w:rsidRPr="00F47980">
        <w:rPr>
          <w:b/>
          <w:bCs/>
        </w:rPr>
        <w:t>BFRE = (Stocks + Créances clients + Autres créances d’exploitation) – (Dettes fournisseurs + Dettes fiscales &amp; sociales + Autres dettes d’exploitation)</w:t>
      </w:r>
    </w:p>
    <w:p w14:paraId="4BF34A1A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BFR hors exploitation (BFRHE)</w:t>
      </w:r>
    </w:p>
    <w:p w14:paraId="4F6E9B84" w14:textId="77777777" w:rsidR="00F47980" w:rsidRPr="00F47980" w:rsidRDefault="00F47980" w:rsidP="00F47980">
      <w:r w:rsidRPr="00F47980">
        <w:rPr>
          <w:b/>
          <w:bCs/>
        </w:rPr>
        <w:t>BFRHE = (Autres créances CT) – (Autres dettes CT)</w:t>
      </w:r>
    </w:p>
    <w:p w14:paraId="6150E926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BFR global</w:t>
      </w:r>
    </w:p>
    <w:p w14:paraId="780D3A9B" w14:textId="77777777" w:rsidR="00F47980" w:rsidRPr="00F47980" w:rsidRDefault="00F47980" w:rsidP="00F47980">
      <w:r w:rsidRPr="00F47980">
        <w:rPr>
          <w:b/>
          <w:bCs/>
        </w:rPr>
        <w:t>BFR = BFRE + BFRHE</w:t>
      </w:r>
    </w:p>
    <w:p w14:paraId="2E8E4A6A" w14:textId="77777777" w:rsidR="00F47980" w:rsidRPr="00F47980" w:rsidRDefault="00F47980" w:rsidP="00F47980">
      <w:r w:rsidRPr="00F47980">
        <w:rPr>
          <w:rFonts w:ascii="Segoe UI Emoji" w:hAnsi="Segoe UI Emoji" w:cs="Segoe UI Emoji"/>
        </w:rPr>
        <w:t>👉</w:t>
      </w:r>
      <w:r w:rsidRPr="00F47980">
        <w:t xml:space="preserve"> Rappel de l’équilibre : </w:t>
      </w:r>
      <w:r w:rsidRPr="00F47980">
        <w:rPr>
          <w:b/>
          <w:bCs/>
        </w:rPr>
        <w:t>FRNG – BFR = Trésorerie nette (TN)</w:t>
      </w:r>
      <w:r w:rsidRPr="00F47980">
        <w:t>.</w:t>
      </w:r>
    </w:p>
    <w:p w14:paraId="23C992F6" w14:textId="77777777" w:rsidR="00F47980" w:rsidRPr="00F47980" w:rsidRDefault="00F47980" w:rsidP="00F47980">
      <w:r w:rsidRPr="00F47980">
        <w:pict w14:anchorId="4B6EF93E">
          <v:rect id="_x0000_i1571" style="width:0;height:1.5pt" o:hralign="center" o:hrstd="t" o:hr="t" fillcolor="#a0a0a0" stroked="f"/>
        </w:pict>
      </w:r>
    </w:p>
    <w:p w14:paraId="0717A1AA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3) Ratios de délais associés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8"/>
        <w:gridCol w:w="3302"/>
        <w:gridCol w:w="3626"/>
      </w:tblGrid>
      <w:tr w:rsidR="00F47980" w:rsidRPr="00F47980" w14:paraId="4C132F9F" w14:textId="77777777" w:rsidTr="00F47980">
        <w:tc>
          <w:tcPr>
            <w:tcW w:w="0" w:type="auto"/>
            <w:hideMark/>
          </w:tcPr>
          <w:p w14:paraId="30A1B660" w14:textId="77777777" w:rsidR="00F47980" w:rsidRPr="00F47980" w:rsidRDefault="00F47980" w:rsidP="00F47980">
            <w:pPr>
              <w:spacing w:after="160" w:line="259" w:lineRule="auto"/>
              <w:rPr>
                <w:b/>
                <w:bCs/>
              </w:rPr>
            </w:pPr>
            <w:r w:rsidRPr="00F47980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46DE3C85" w14:textId="77777777" w:rsidR="00F47980" w:rsidRPr="00F47980" w:rsidRDefault="00F47980" w:rsidP="00F47980">
            <w:pPr>
              <w:spacing w:after="160" w:line="259" w:lineRule="auto"/>
              <w:rPr>
                <w:b/>
                <w:bCs/>
              </w:rPr>
            </w:pPr>
            <w:r w:rsidRPr="00F47980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56C48445" w14:textId="77777777" w:rsidR="00F47980" w:rsidRPr="00F47980" w:rsidRDefault="00F47980" w:rsidP="00F47980">
            <w:pPr>
              <w:spacing w:after="160" w:line="259" w:lineRule="auto"/>
              <w:rPr>
                <w:b/>
                <w:bCs/>
              </w:rPr>
            </w:pPr>
            <w:r w:rsidRPr="00F47980">
              <w:rPr>
                <w:b/>
                <w:bCs/>
              </w:rPr>
              <w:t>Interprétation</w:t>
            </w:r>
          </w:p>
        </w:tc>
      </w:tr>
      <w:tr w:rsidR="00F47980" w:rsidRPr="00F47980" w14:paraId="74A715DE" w14:textId="77777777" w:rsidTr="00F47980">
        <w:tc>
          <w:tcPr>
            <w:tcW w:w="0" w:type="auto"/>
            <w:hideMark/>
          </w:tcPr>
          <w:p w14:paraId="1716B776" w14:textId="77777777" w:rsidR="00F47980" w:rsidRPr="00F47980" w:rsidRDefault="00F47980" w:rsidP="00F47980">
            <w:pPr>
              <w:spacing w:after="160" w:line="259" w:lineRule="auto"/>
              <w:rPr>
                <w:lang w:val="en-GB"/>
              </w:rPr>
            </w:pPr>
            <w:r w:rsidRPr="00F47980">
              <w:rPr>
                <w:b/>
                <w:bCs/>
                <w:lang w:val="en-GB"/>
              </w:rPr>
              <w:t>DSO (Days Sales Outstanding)</w:t>
            </w:r>
            <w:r w:rsidRPr="00F47980">
              <w:rPr>
                <w:lang w:val="en-GB"/>
              </w:rPr>
              <w:t xml:space="preserve"> </w:t>
            </w:r>
            <w:proofErr w:type="spellStart"/>
            <w:r w:rsidRPr="00F47980">
              <w:rPr>
                <w:lang w:val="en-GB"/>
              </w:rPr>
              <w:t>délai</w:t>
            </w:r>
            <w:proofErr w:type="spellEnd"/>
            <w:r w:rsidRPr="00F47980">
              <w:rPr>
                <w:lang w:val="en-GB"/>
              </w:rPr>
              <w:t xml:space="preserve"> clients</w:t>
            </w:r>
          </w:p>
        </w:tc>
        <w:tc>
          <w:tcPr>
            <w:tcW w:w="0" w:type="auto"/>
            <w:hideMark/>
          </w:tcPr>
          <w:p w14:paraId="5D88F565" w14:textId="77777777" w:rsidR="00F47980" w:rsidRPr="00F47980" w:rsidRDefault="00F47980" w:rsidP="00F47980">
            <w:pPr>
              <w:spacing w:after="160" w:line="259" w:lineRule="auto"/>
            </w:pPr>
            <w:r w:rsidRPr="00F47980">
              <w:t>(Créances clients TTC / CA TTC) × 360</w:t>
            </w:r>
          </w:p>
        </w:tc>
        <w:tc>
          <w:tcPr>
            <w:tcW w:w="0" w:type="auto"/>
            <w:hideMark/>
          </w:tcPr>
          <w:p w14:paraId="6A3B0120" w14:textId="77777777" w:rsidR="00F47980" w:rsidRPr="00F47980" w:rsidRDefault="00F47980" w:rsidP="00F47980">
            <w:pPr>
              <w:spacing w:after="160" w:line="259" w:lineRule="auto"/>
            </w:pPr>
            <w:r w:rsidRPr="00F47980">
              <w:t>Durée moyenne de crédit accordée aux clients</w:t>
            </w:r>
          </w:p>
        </w:tc>
      </w:tr>
      <w:tr w:rsidR="00F47980" w:rsidRPr="00F47980" w14:paraId="640B814F" w14:textId="77777777" w:rsidTr="00F47980">
        <w:tc>
          <w:tcPr>
            <w:tcW w:w="0" w:type="auto"/>
            <w:hideMark/>
          </w:tcPr>
          <w:p w14:paraId="48FEDF68" w14:textId="77777777" w:rsidR="00F47980" w:rsidRPr="00F47980" w:rsidRDefault="00F47980" w:rsidP="00F47980">
            <w:pPr>
              <w:spacing w:after="160" w:line="259" w:lineRule="auto"/>
            </w:pPr>
            <w:r w:rsidRPr="00F47980">
              <w:rPr>
                <w:b/>
                <w:bCs/>
              </w:rPr>
              <w:t xml:space="preserve">DPO (Days Payables </w:t>
            </w:r>
            <w:proofErr w:type="spellStart"/>
            <w:r w:rsidRPr="00F47980">
              <w:rPr>
                <w:b/>
                <w:bCs/>
              </w:rPr>
              <w:t>Outstanding</w:t>
            </w:r>
            <w:proofErr w:type="spellEnd"/>
            <w:r w:rsidRPr="00F47980">
              <w:rPr>
                <w:b/>
                <w:bCs/>
              </w:rPr>
              <w:t>)</w:t>
            </w:r>
            <w:r w:rsidRPr="00F47980">
              <w:t xml:space="preserve"> délai fournisseurs</w:t>
            </w:r>
          </w:p>
        </w:tc>
        <w:tc>
          <w:tcPr>
            <w:tcW w:w="0" w:type="auto"/>
            <w:hideMark/>
          </w:tcPr>
          <w:p w14:paraId="74CD7910" w14:textId="77777777" w:rsidR="00F47980" w:rsidRPr="00F47980" w:rsidRDefault="00F47980" w:rsidP="00F47980">
            <w:pPr>
              <w:spacing w:after="160" w:line="259" w:lineRule="auto"/>
            </w:pPr>
            <w:r w:rsidRPr="00F47980">
              <w:t>(Dettes fournisseurs TTC / Achats TTC) × 360</w:t>
            </w:r>
          </w:p>
        </w:tc>
        <w:tc>
          <w:tcPr>
            <w:tcW w:w="0" w:type="auto"/>
            <w:hideMark/>
          </w:tcPr>
          <w:p w14:paraId="09AA4451" w14:textId="77777777" w:rsidR="00F47980" w:rsidRPr="00F47980" w:rsidRDefault="00F47980" w:rsidP="00F47980">
            <w:pPr>
              <w:spacing w:after="160" w:line="259" w:lineRule="auto"/>
            </w:pPr>
            <w:r w:rsidRPr="00F47980">
              <w:t>Durée moyenne de crédit obtenu des fournisseurs</w:t>
            </w:r>
          </w:p>
        </w:tc>
      </w:tr>
      <w:tr w:rsidR="00F47980" w:rsidRPr="00F47980" w14:paraId="1A97F70F" w14:textId="77777777" w:rsidTr="00F47980">
        <w:tc>
          <w:tcPr>
            <w:tcW w:w="0" w:type="auto"/>
            <w:hideMark/>
          </w:tcPr>
          <w:p w14:paraId="286CA225" w14:textId="77777777" w:rsidR="00F47980" w:rsidRPr="00F47980" w:rsidRDefault="00F47980" w:rsidP="00F47980">
            <w:pPr>
              <w:spacing w:after="160" w:line="259" w:lineRule="auto"/>
              <w:rPr>
                <w:lang w:val="en-GB"/>
              </w:rPr>
            </w:pPr>
            <w:r w:rsidRPr="00F47980">
              <w:rPr>
                <w:b/>
                <w:bCs/>
                <w:lang w:val="en-GB"/>
              </w:rPr>
              <w:t>DIO (Days Inventory Outstanding)</w:t>
            </w:r>
            <w:r w:rsidRPr="00F47980">
              <w:rPr>
                <w:lang w:val="en-GB"/>
              </w:rPr>
              <w:t xml:space="preserve"> rotation des stocks</w:t>
            </w:r>
          </w:p>
        </w:tc>
        <w:tc>
          <w:tcPr>
            <w:tcW w:w="0" w:type="auto"/>
            <w:hideMark/>
          </w:tcPr>
          <w:p w14:paraId="6A95353D" w14:textId="77777777" w:rsidR="00F47980" w:rsidRPr="00F47980" w:rsidRDefault="00F47980" w:rsidP="00F47980">
            <w:pPr>
              <w:spacing w:after="160" w:line="259" w:lineRule="auto"/>
            </w:pPr>
            <w:r w:rsidRPr="00F47980">
              <w:t>(Stocks / Coût d’achat ou coût de production) × 360</w:t>
            </w:r>
          </w:p>
        </w:tc>
        <w:tc>
          <w:tcPr>
            <w:tcW w:w="0" w:type="auto"/>
            <w:hideMark/>
          </w:tcPr>
          <w:p w14:paraId="79285028" w14:textId="77777777" w:rsidR="00F47980" w:rsidRPr="00F47980" w:rsidRDefault="00F47980" w:rsidP="00F47980">
            <w:pPr>
              <w:spacing w:after="160" w:line="259" w:lineRule="auto"/>
            </w:pPr>
            <w:r w:rsidRPr="00F47980">
              <w:t>Durée moyenne d’écoulement des stocks</w:t>
            </w:r>
          </w:p>
        </w:tc>
      </w:tr>
      <w:tr w:rsidR="00F47980" w:rsidRPr="00F47980" w14:paraId="2EA871C9" w14:textId="77777777" w:rsidTr="00F47980">
        <w:tc>
          <w:tcPr>
            <w:tcW w:w="0" w:type="auto"/>
            <w:hideMark/>
          </w:tcPr>
          <w:p w14:paraId="52EDBCE9" w14:textId="77777777" w:rsidR="00F47980" w:rsidRPr="00F47980" w:rsidRDefault="00F47980" w:rsidP="00F47980">
            <w:pPr>
              <w:spacing w:after="160" w:line="259" w:lineRule="auto"/>
            </w:pPr>
            <w:r w:rsidRPr="00F47980">
              <w:rPr>
                <w:b/>
                <w:bCs/>
              </w:rPr>
              <w:t>Cycle de conversion de trésorerie</w:t>
            </w:r>
          </w:p>
        </w:tc>
        <w:tc>
          <w:tcPr>
            <w:tcW w:w="0" w:type="auto"/>
            <w:hideMark/>
          </w:tcPr>
          <w:p w14:paraId="057514E9" w14:textId="77777777" w:rsidR="00F47980" w:rsidRPr="00F47980" w:rsidRDefault="00F47980" w:rsidP="00F47980">
            <w:pPr>
              <w:spacing w:after="160" w:line="259" w:lineRule="auto"/>
            </w:pPr>
            <w:r w:rsidRPr="00F47980">
              <w:t>DIO + DSO – DPO</w:t>
            </w:r>
          </w:p>
        </w:tc>
        <w:tc>
          <w:tcPr>
            <w:tcW w:w="0" w:type="auto"/>
            <w:hideMark/>
          </w:tcPr>
          <w:p w14:paraId="77AFCF16" w14:textId="77777777" w:rsidR="00F47980" w:rsidRPr="00F47980" w:rsidRDefault="00F47980" w:rsidP="00F47980">
            <w:pPr>
              <w:spacing w:after="160" w:line="259" w:lineRule="auto"/>
            </w:pPr>
            <w:r w:rsidRPr="00F47980">
              <w:t>Nombre de jours de financement du cycle d’exploitation</w:t>
            </w:r>
          </w:p>
        </w:tc>
      </w:tr>
    </w:tbl>
    <w:p w14:paraId="0F21E9FD" w14:textId="77777777" w:rsidR="00F47980" w:rsidRPr="00F47980" w:rsidRDefault="00F47980" w:rsidP="00F47980">
      <w:r w:rsidRPr="00F47980">
        <w:pict w14:anchorId="7B5C9F21">
          <v:rect id="_x0000_i1572" style="width:0;height:1.5pt" o:hralign="center" o:hrstd="t" o:hr="t" fillcolor="#a0a0a0" stroked="f"/>
        </w:pict>
      </w:r>
    </w:p>
    <w:p w14:paraId="231A4AB4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4) Exemple chiffré (en k€)</w:t>
      </w:r>
    </w:p>
    <w:p w14:paraId="42B0B348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Données de bilan et compte de résultat</w:t>
      </w:r>
    </w:p>
    <w:p w14:paraId="0FDAAD79" w14:textId="77777777" w:rsidR="00F47980" w:rsidRPr="00F47980" w:rsidRDefault="00F47980" w:rsidP="00F47980">
      <w:pPr>
        <w:numPr>
          <w:ilvl w:val="0"/>
          <w:numId w:val="213"/>
        </w:numPr>
      </w:pPr>
      <w:r w:rsidRPr="00F47980">
        <w:t>Stocks : 1 200</w:t>
      </w:r>
    </w:p>
    <w:p w14:paraId="533DA60A" w14:textId="77777777" w:rsidR="00F47980" w:rsidRPr="00F47980" w:rsidRDefault="00F47980" w:rsidP="00F47980">
      <w:pPr>
        <w:numPr>
          <w:ilvl w:val="0"/>
          <w:numId w:val="213"/>
        </w:numPr>
      </w:pPr>
      <w:r w:rsidRPr="00F47980">
        <w:t>Créances clients : 1 500</w:t>
      </w:r>
    </w:p>
    <w:p w14:paraId="7F17B87A" w14:textId="77777777" w:rsidR="00F47980" w:rsidRPr="00F47980" w:rsidRDefault="00F47980" w:rsidP="00F47980">
      <w:pPr>
        <w:numPr>
          <w:ilvl w:val="0"/>
          <w:numId w:val="213"/>
        </w:numPr>
      </w:pPr>
      <w:r w:rsidRPr="00F47980">
        <w:t>Autres créances exploitation : 200</w:t>
      </w:r>
    </w:p>
    <w:p w14:paraId="4C0D2146" w14:textId="77777777" w:rsidR="00F47980" w:rsidRPr="00F47980" w:rsidRDefault="00F47980" w:rsidP="00F47980">
      <w:pPr>
        <w:numPr>
          <w:ilvl w:val="0"/>
          <w:numId w:val="213"/>
        </w:numPr>
      </w:pPr>
      <w:r w:rsidRPr="00F47980">
        <w:lastRenderedPageBreak/>
        <w:t>Fournisseurs : 1 000</w:t>
      </w:r>
    </w:p>
    <w:p w14:paraId="2EC24522" w14:textId="77777777" w:rsidR="00F47980" w:rsidRPr="00F47980" w:rsidRDefault="00F47980" w:rsidP="00F47980">
      <w:pPr>
        <w:numPr>
          <w:ilvl w:val="0"/>
          <w:numId w:val="213"/>
        </w:numPr>
      </w:pPr>
      <w:r w:rsidRPr="00F47980">
        <w:t>Dettes fiscales &amp; sociales : 300</w:t>
      </w:r>
    </w:p>
    <w:p w14:paraId="6DE306DC" w14:textId="77777777" w:rsidR="00F47980" w:rsidRPr="00F47980" w:rsidRDefault="00F47980" w:rsidP="00F47980">
      <w:pPr>
        <w:numPr>
          <w:ilvl w:val="0"/>
          <w:numId w:val="213"/>
        </w:numPr>
      </w:pPr>
      <w:r w:rsidRPr="00F47980">
        <w:t>Autres dettes exploitation : 100</w:t>
      </w:r>
    </w:p>
    <w:p w14:paraId="398B1A23" w14:textId="77777777" w:rsidR="00F47980" w:rsidRPr="00F47980" w:rsidRDefault="00F47980" w:rsidP="00F47980">
      <w:pPr>
        <w:numPr>
          <w:ilvl w:val="0"/>
          <w:numId w:val="213"/>
        </w:numPr>
      </w:pPr>
      <w:r w:rsidRPr="00F47980">
        <w:t>Autres créances hors exploitation : 80</w:t>
      </w:r>
    </w:p>
    <w:p w14:paraId="28768011" w14:textId="77777777" w:rsidR="00F47980" w:rsidRPr="00F47980" w:rsidRDefault="00F47980" w:rsidP="00F47980">
      <w:pPr>
        <w:numPr>
          <w:ilvl w:val="0"/>
          <w:numId w:val="213"/>
        </w:numPr>
      </w:pPr>
      <w:r w:rsidRPr="00F47980">
        <w:t>Autres dettes hors exploitation : 50</w:t>
      </w:r>
    </w:p>
    <w:p w14:paraId="651BCD5D" w14:textId="77777777" w:rsidR="00F47980" w:rsidRPr="00F47980" w:rsidRDefault="00F47980" w:rsidP="00F47980">
      <w:pPr>
        <w:numPr>
          <w:ilvl w:val="0"/>
          <w:numId w:val="213"/>
        </w:numPr>
      </w:pPr>
      <w:r w:rsidRPr="00F47980">
        <w:t>CA HT : 10 000 (soit 12 000 TTC à 20 % TVA)</w:t>
      </w:r>
    </w:p>
    <w:p w14:paraId="76A243AC" w14:textId="77777777" w:rsidR="00F47980" w:rsidRPr="00F47980" w:rsidRDefault="00F47980" w:rsidP="00F47980">
      <w:pPr>
        <w:numPr>
          <w:ilvl w:val="0"/>
          <w:numId w:val="213"/>
        </w:numPr>
      </w:pPr>
      <w:r w:rsidRPr="00F47980">
        <w:t>Achats consommés : 6 000 (soit 7 200 TTC)</w:t>
      </w:r>
    </w:p>
    <w:p w14:paraId="4A0B03FC" w14:textId="77777777" w:rsidR="00F47980" w:rsidRPr="00F47980" w:rsidRDefault="00F47980" w:rsidP="00F47980">
      <w:pPr>
        <w:numPr>
          <w:ilvl w:val="0"/>
          <w:numId w:val="213"/>
        </w:numPr>
      </w:pPr>
      <w:r w:rsidRPr="00F47980">
        <w:t>Coût d’achat pour stock : 6 000</w:t>
      </w:r>
    </w:p>
    <w:p w14:paraId="23A4C6F8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Calculs</w:t>
      </w:r>
    </w:p>
    <w:p w14:paraId="0371EB91" w14:textId="77777777" w:rsidR="00F47980" w:rsidRPr="00F47980" w:rsidRDefault="00F47980" w:rsidP="00F47980">
      <w:pPr>
        <w:numPr>
          <w:ilvl w:val="0"/>
          <w:numId w:val="214"/>
        </w:numPr>
      </w:pPr>
      <w:r w:rsidRPr="00F47980">
        <w:rPr>
          <w:b/>
          <w:bCs/>
        </w:rPr>
        <w:t>BFRE</w:t>
      </w:r>
      <w:r w:rsidRPr="00F47980">
        <w:t xml:space="preserve"> = (1 200 + 1 500 + 200) – (1 000 + 300 + 100) = 2 900 – 1 400 = </w:t>
      </w:r>
      <w:r w:rsidRPr="00F47980">
        <w:rPr>
          <w:b/>
          <w:bCs/>
        </w:rPr>
        <w:t>1 500</w:t>
      </w:r>
    </w:p>
    <w:p w14:paraId="4466DA7D" w14:textId="77777777" w:rsidR="00F47980" w:rsidRPr="00F47980" w:rsidRDefault="00F47980" w:rsidP="00F47980">
      <w:pPr>
        <w:numPr>
          <w:ilvl w:val="0"/>
          <w:numId w:val="214"/>
        </w:numPr>
      </w:pPr>
      <w:r w:rsidRPr="00F47980">
        <w:rPr>
          <w:b/>
          <w:bCs/>
        </w:rPr>
        <w:t>BFRHE</w:t>
      </w:r>
      <w:r w:rsidRPr="00F47980">
        <w:t xml:space="preserve"> = 80 – 50 = </w:t>
      </w:r>
      <w:r w:rsidRPr="00F47980">
        <w:rPr>
          <w:b/>
          <w:bCs/>
        </w:rPr>
        <w:t>30</w:t>
      </w:r>
    </w:p>
    <w:p w14:paraId="38D8CBD2" w14:textId="77777777" w:rsidR="00F47980" w:rsidRPr="00F47980" w:rsidRDefault="00F47980" w:rsidP="00F47980">
      <w:pPr>
        <w:numPr>
          <w:ilvl w:val="0"/>
          <w:numId w:val="214"/>
        </w:numPr>
      </w:pPr>
      <w:r w:rsidRPr="00F47980">
        <w:rPr>
          <w:b/>
          <w:bCs/>
        </w:rPr>
        <w:t>BFR global</w:t>
      </w:r>
      <w:r w:rsidRPr="00F47980">
        <w:t xml:space="preserve"> = 1 500 + 30 = </w:t>
      </w:r>
      <w:r w:rsidRPr="00F47980">
        <w:rPr>
          <w:b/>
          <w:bCs/>
        </w:rPr>
        <w:t>1 530</w:t>
      </w:r>
    </w:p>
    <w:p w14:paraId="70100C08" w14:textId="77777777" w:rsidR="00F47980" w:rsidRPr="00F47980" w:rsidRDefault="00F47980" w:rsidP="00F47980">
      <w:pPr>
        <w:numPr>
          <w:ilvl w:val="0"/>
          <w:numId w:val="214"/>
        </w:numPr>
      </w:pPr>
      <w:r w:rsidRPr="00F47980">
        <w:rPr>
          <w:b/>
          <w:bCs/>
        </w:rPr>
        <w:t>DSO</w:t>
      </w:r>
      <w:r w:rsidRPr="00F47980">
        <w:t xml:space="preserve"> = (1 500 / 12 000) × 360 = </w:t>
      </w:r>
      <w:r w:rsidRPr="00F47980">
        <w:rPr>
          <w:b/>
          <w:bCs/>
        </w:rPr>
        <w:t>45 jours</w:t>
      </w:r>
    </w:p>
    <w:p w14:paraId="32AA7975" w14:textId="77777777" w:rsidR="00F47980" w:rsidRPr="00F47980" w:rsidRDefault="00F47980" w:rsidP="00F47980">
      <w:pPr>
        <w:numPr>
          <w:ilvl w:val="0"/>
          <w:numId w:val="214"/>
        </w:numPr>
      </w:pPr>
      <w:r w:rsidRPr="00F47980">
        <w:rPr>
          <w:b/>
          <w:bCs/>
        </w:rPr>
        <w:t>DPO</w:t>
      </w:r>
      <w:r w:rsidRPr="00F47980">
        <w:t xml:space="preserve"> = (1 000 / 7 200) × 360 ≈ </w:t>
      </w:r>
      <w:r w:rsidRPr="00F47980">
        <w:rPr>
          <w:b/>
          <w:bCs/>
        </w:rPr>
        <w:t>50 jours</w:t>
      </w:r>
    </w:p>
    <w:p w14:paraId="51023C5E" w14:textId="77777777" w:rsidR="00F47980" w:rsidRPr="00F47980" w:rsidRDefault="00F47980" w:rsidP="00F47980">
      <w:pPr>
        <w:numPr>
          <w:ilvl w:val="0"/>
          <w:numId w:val="214"/>
        </w:numPr>
      </w:pPr>
      <w:r w:rsidRPr="00F47980">
        <w:rPr>
          <w:b/>
          <w:bCs/>
        </w:rPr>
        <w:t>DIO</w:t>
      </w:r>
      <w:r w:rsidRPr="00F47980">
        <w:t xml:space="preserve"> = (1 200 / 6 000) × 360 = </w:t>
      </w:r>
      <w:r w:rsidRPr="00F47980">
        <w:rPr>
          <w:b/>
          <w:bCs/>
        </w:rPr>
        <w:t>72 jours</w:t>
      </w:r>
    </w:p>
    <w:p w14:paraId="5DD2CB32" w14:textId="77777777" w:rsidR="00F47980" w:rsidRPr="00F47980" w:rsidRDefault="00F47980" w:rsidP="00F47980">
      <w:pPr>
        <w:numPr>
          <w:ilvl w:val="0"/>
          <w:numId w:val="214"/>
        </w:numPr>
      </w:pPr>
      <w:r w:rsidRPr="00F47980">
        <w:rPr>
          <w:b/>
          <w:bCs/>
        </w:rPr>
        <w:t>Cycle de conversion</w:t>
      </w:r>
      <w:r w:rsidRPr="00F47980">
        <w:t xml:space="preserve"> = 72 + 45 – 50 = </w:t>
      </w:r>
      <w:r w:rsidRPr="00F47980">
        <w:rPr>
          <w:b/>
          <w:bCs/>
        </w:rPr>
        <w:t>67 jours</w:t>
      </w:r>
      <w:r w:rsidRPr="00F47980">
        <w:t xml:space="preserve"> à financer.</w:t>
      </w:r>
    </w:p>
    <w:p w14:paraId="7ACA3053" w14:textId="77777777" w:rsidR="00F47980" w:rsidRPr="00F47980" w:rsidRDefault="00F47980" w:rsidP="00F47980">
      <w:r w:rsidRPr="00F47980">
        <w:pict w14:anchorId="2B51AC80">
          <v:rect id="_x0000_i1573" style="width:0;height:1.5pt" o:hralign="center" o:hrstd="t" o:hr="t" fillcolor="#a0a0a0" stroked="f"/>
        </w:pict>
      </w:r>
    </w:p>
    <w:p w14:paraId="39ACE753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5) Lecture de l’exemple</w:t>
      </w:r>
    </w:p>
    <w:p w14:paraId="393328B4" w14:textId="77777777" w:rsidR="00F47980" w:rsidRPr="00F47980" w:rsidRDefault="00F47980" w:rsidP="00F47980">
      <w:pPr>
        <w:numPr>
          <w:ilvl w:val="0"/>
          <w:numId w:val="215"/>
        </w:numPr>
      </w:pPr>
      <w:r w:rsidRPr="00F47980">
        <w:rPr>
          <w:b/>
          <w:bCs/>
        </w:rPr>
        <w:t>BFRE positif (1 500)</w:t>
      </w:r>
      <w:r w:rsidRPr="00F47980">
        <w:t xml:space="preserve"> → forte immobilisation dans le cycle exploitation.</w:t>
      </w:r>
    </w:p>
    <w:p w14:paraId="7AAD5B27" w14:textId="77777777" w:rsidR="00F47980" w:rsidRPr="00F47980" w:rsidRDefault="00F47980" w:rsidP="00F47980">
      <w:pPr>
        <w:numPr>
          <w:ilvl w:val="0"/>
          <w:numId w:val="215"/>
        </w:numPr>
      </w:pPr>
      <w:r w:rsidRPr="00F47980">
        <w:rPr>
          <w:b/>
          <w:bCs/>
        </w:rPr>
        <w:t>BFRHE légèrement positif (30)</w:t>
      </w:r>
      <w:r w:rsidRPr="00F47980">
        <w:t xml:space="preserve"> → petites créances hors exploitation.</w:t>
      </w:r>
    </w:p>
    <w:p w14:paraId="678ED83C" w14:textId="77777777" w:rsidR="00F47980" w:rsidRPr="00F47980" w:rsidRDefault="00F47980" w:rsidP="00F47980">
      <w:pPr>
        <w:numPr>
          <w:ilvl w:val="0"/>
          <w:numId w:val="215"/>
        </w:numPr>
      </w:pPr>
      <w:r w:rsidRPr="00F47980">
        <w:rPr>
          <w:b/>
          <w:bCs/>
        </w:rPr>
        <w:t>Cycle de 67 jours</w:t>
      </w:r>
      <w:r w:rsidRPr="00F47980">
        <w:t xml:space="preserve"> → l’entreprise doit trouver des ressources pour couvrir 2 mois d’activité.</w:t>
      </w:r>
    </w:p>
    <w:p w14:paraId="6E0A5361" w14:textId="77777777" w:rsidR="00F47980" w:rsidRPr="00F47980" w:rsidRDefault="00F47980" w:rsidP="00F47980">
      <w:pPr>
        <w:numPr>
          <w:ilvl w:val="0"/>
          <w:numId w:val="215"/>
        </w:numPr>
      </w:pPr>
      <w:r w:rsidRPr="00F47980">
        <w:t xml:space="preserve">Le </w:t>
      </w:r>
      <w:r w:rsidRPr="00F47980">
        <w:rPr>
          <w:b/>
          <w:bCs/>
        </w:rPr>
        <w:t>DSO (45 j)</w:t>
      </w:r>
      <w:r w:rsidRPr="00F47980">
        <w:t xml:space="preserve"> est correct, le </w:t>
      </w:r>
      <w:r w:rsidRPr="00F47980">
        <w:rPr>
          <w:b/>
          <w:bCs/>
        </w:rPr>
        <w:t>DPO (50 j)</w:t>
      </w:r>
      <w:r w:rsidRPr="00F47980">
        <w:t xml:space="preserve"> est favorable (fournisseurs financent un peu), mais le </w:t>
      </w:r>
      <w:r w:rsidRPr="00F47980">
        <w:rPr>
          <w:b/>
          <w:bCs/>
        </w:rPr>
        <w:t>DIO (72 j)</w:t>
      </w:r>
      <w:r w:rsidRPr="00F47980">
        <w:t xml:space="preserve"> est lourd → gestion des stocks perfectible.</w:t>
      </w:r>
    </w:p>
    <w:p w14:paraId="1D2DAB6C" w14:textId="77777777" w:rsidR="00F47980" w:rsidRPr="00F47980" w:rsidRDefault="00F47980" w:rsidP="00F47980">
      <w:r w:rsidRPr="00F47980">
        <w:pict w14:anchorId="7753798C">
          <v:rect id="_x0000_i1574" style="width:0;height:1.5pt" o:hralign="center" o:hrstd="t" o:hr="t" fillcolor="#a0a0a0" stroked="f"/>
        </w:pict>
      </w:r>
    </w:p>
    <w:p w14:paraId="7C161962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6) Points pédagogiques</w:t>
      </w:r>
    </w:p>
    <w:p w14:paraId="76D8CBEB" w14:textId="77777777" w:rsidR="00F47980" w:rsidRPr="00F47980" w:rsidRDefault="00F47980" w:rsidP="00F47980">
      <w:pPr>
        <w:numPr>
          <w:ilvl w:val="0"/>
          <w:numId w:val="216"/>
        </w:numPr>
      </w:pPr>
      <w:r w:rsidRPr="00F47980">
        <w:t xml:space="preserve">Le </w:t>
      </w:r>
      <w:r w:rsidRPr="00F47980">
        <w:rPr>
          <w:b/>
          <w:bCs/>
        </w:rPr>
        <w:t>BFR</w:t>
      </w:r>
      <w:r w:rsidRPr="00F47980">
        <w:t xml:space="preserve"> est un indicateur clé de la </w:t>
      </w:r>
      <w:r w:rsidRPr="00F47980">
        <w:rPr>
          <w:b/>
          <w:bCs/>
        </w:rPr>
        <w:t>liquidité structurelle</w:t>
      </w:r>
      <w:r w:rsidRPr="00F47980">
        <w:t>.</w:t>
      </w:r>
    </w:p>
    <w:p w14:paraId="7613F85E" w14:textId="77777777" w:rsidR="00F47980" w:rsidRPr="00F47980" w:rsidRDefault="00F47980" w:rsidP="00F47980">
      <w:pPr>
        <w:numPr>
          <w:ilvl w:val="0"/>
          <w:numId w:val="216"/>
        </w:numPr>
      </w:pPr>
      <w:r w:rsidRPr="00F47980">
        <w:t>Il doit être suivi :</w:t>
      </w:r>
    </w:p>
    <w:p w14:paraId="772C340B" w14:textId="77777777" w:rsidR="00F47980" w:rsidRPr="00F47980" w:rsidRDefault="00F47980" w:rsidP="00F47980">
      <w:pPr>
        <w:numPr>
          <w:ilvl w:val="1"/>
          <w:numId w:val="216"/>
        </w:numPr>
      </w:pPr>
      <w:r w:rsidRPr="00F47980">
        <w:rPr>
          <w:b/>
          <w:bCs/>
        </w:rPr>
        <w:t>dans le temps</w:t>
      </w:r>
      <w:r w:rsidRPr="00F47980">
        <w:t xml:space="preserve"> (tendance : hausse = alerte),</w:t>
      </w:r>
    </w:p>
    <w:p w14:paraId="75D57A9C" w14:textId="77777777" w:rsidR="00F47980" w:rsidRPr="00F47980" w:rsidRDefault="00F47980" w:rsidP="00F47980">
      <w:pPr>
        <w:numPr>
          <w:ilvl w:val="1"/>
          <w:numId w:val="216"/>
        </w:numPr>
      </w:pPr>
      <w:r w:rsidRPr="00F47980">
        <w:rPr>
          <w:b/>
          <w:bCs/>
        </w:rPr>
        <w:t>par comparaison sectorielle</w:t>
      </w:r>
      <w:r w:rsidRPr="00F47980">
        <w:t>.</w:t>
      </w:r>
    </w:p>
    <w:p w14:paraId="19CDB32D" w14:textId="77777777" w:rsidR="00F47980" w:rsidRPr="00F47980" w:rsidRDefault="00F47980" w:rsidP="00F47980">
      <w:pPr>
        <w:numPr>
          <w:ilvl w:val="0"/>
          <w:numId w:val="216"/>
        </w:numPr>
      </w:pPr>
      <w:r w:rsidRPr="00F47980">
        <w:t>Des leviers d’amélioration existent :</w:t>
      </w:r>
    </w:p>
    <w:p w14:paraId="035F8C9C" w14:textId="77777777" w:rsidR="00F47980" w:rsidRPr="00F47980" w:rsidRDefault="00F47980" w:rsidP="00F47980">
      <w:pPr>
        <w:numPr>
          <w:ilvl w:val="1"/>
          <w:numId w:val="216"/>
        </w:numPr>
      </w:pPr>
      <w:r w:rsidRPr="00F47980">
        <w:t>réduire les stocks (meilleure rotation),</w:t>
      </w:r>
    </w:p>
    <w:p w14:paraId="03A1E630" w14:textId="77777777" w:rsidR="00F47980" w:rsidRPr="00F47980" w:rsidRDefault="00F47980" w:rsidP="00F47980">
      <w:pPr>
        <w:numPr>
          <w:ilvl w:val="1"/>
          <w:numId w:val="216"/>
        </w:numPr>
      </w:pPr>
      <w:r w:rsidRPr="00F47980">
        <w:t>accélérer l’encaissement clients (DSO),</w:t>
      </w:r>
    </w:p>
    <w:p w14:paraId="750864AD" w14:textId="77777777" w:rsidR="00F47980" w:rsidRPr="00F47980" w:rsidRDefault="00F47980" w:rsidP="00F47980">
      <w:pPr>
        <w:numPr>
          <w:ilvl w:val="1"/>
          <w:numId w:val="216"/>
        </w:numPr>
      </w:pPr>
      <w:r w:rsidRPr="00F47980">
        <w:t>négocier des délais fournisseurs (DPO).</w:t>
      </w:r>
    </w:p>
    <w:sectPr w:rsidR="00F47980" w:rsidRPr="00F47980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0F5E" w14:textId="77777777" w:rsidR="00B04F81" w:rsidRDefault="00B04F81" w:rsidP="00580F46">
      <w:pPr>
        <w:spacing w:after="0" w:line="240" w:lineRule="auto"/>
      </w:pPr>
      <w:r>
        <w:separator/>
      </w:r>
    </w:p>
  </w:endnote>
  <w:endnote w:type="continuationSeparator" w:id="0">
    <w:p w14:paraId="5E62DA4B" w14:textId="77777777" w:rsidR="00B04F81" w:rsidRDefault="00B04F81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8C87" w14:textId="77777777" w:rsidR="00B04F81" w:rsidRDefault="00B04F81" w:rsidP="00580F46">
      <w:pPr>
        <w:spacing w:after="0" w:line="240" w:lineRule="auto"/>
      </w:pPr>
      <w:r>
        <w:separator/>
      </w:r>
    </w:p>
  </w:footnote>
  <w:footnote w:type="continuationSeparator" w:id="0">
    <w:p w14:paraId="0D6D1499" w14:textId="77777777" w:rsidR="00B04F81" w:rsidRDefault="00B04F81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D24BC"/>
    <w:multiLevelType w:val="multilevel"/>
    <w:tmpl w:val="DC7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F2149"/>
    <w:multiLevelType w:val="multilevel"/>
    <w:tmpl w:val="503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936C78"/>
    <w:multiLevelType w:val="multilevel"/>
    <w:tmpl w:val="08F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4770C"/>
    <w:multiLevelType w:val="multilevel"/>
    <w:tmpl w:val="9DE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D526C"/>
    <w:multiLevelType w:val="multilevel"/>
    <w:tmpl w:val="78C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B15D4D"/>
    <w:multiLevelType w:val="multilevel"/>
    <w:tmpl w:val="1AC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7934DF"/>
    <w:multiLevelType w:val="multilevel"/>
    <w:tmpl w:val="05B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971E00"/>
    <w:multiLevelType w:val="multilevel"/>
    <w:tmpl w:val="5A3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39C5D70"/>
    <w:multiLevelType w:val="multilevel"/>
    <w:tmpl w:val="BC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5795AF6"/>
    <w:multiLevelType w:val="multilevel"/>
    <w:tmpl w:val="8B7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A8C025C"/>
    <w:multiLevelType w:val="multilevel"/>
    <w:tmpl w:val="7A0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C711560"/>
    <w:multiLevelType w:val="multilevel"/>
    <w:tmpl w:val="6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C8F1D4F"/>
    <w:multiLevelType w:val="multilevel"/>
    <w:tmpl w:val="12E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9E82D98"/>
    <w:multiLevelType w:val="multilevel"/>
    <w:tmpl w:val="A11E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416352A"/>
    <w:multiLevelType w:val="multilevel"/>
    <w:tmpl w:val="87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A501C7F"/>
    <w:multiLevelType w:val="multilevel"/>
    <w:tmpl w:val="CC2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B6B115E"/>
    <w:multiLevelType w:val="multilevel"/>
    <w:tmpl w:val="FF4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C4C42D3"/>
    <w:multiLevelType w:val="multilevel"/>
    <w:tmpl w:val="A71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E2C3B16"/>
    <w:multiLevelType w:val="multilevel"/>
    <w:tmpl w:val="D2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CB3165D"/>
    <w:multiLevelType w:val="multilevel"/>
    <w:tmpl w:val="53B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E5D5349"/>
    <w:multiLevelType w:val="multilevel"/>
    <w:tmpl w:val="9FA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61A38D2"/>
    <w:multiLevelType w:val="multilevel"/>
    <w:tmpl w:val="31C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7D367B6"/>
    <w:multiLevelType w:val="multilevel"/>
    <w:tmpl w:val="05A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D040BD5"/>
    <w:multiLevelType w:val="multilevel"/>
    <w:tmpl w:val="532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90"/>
  </w:num>
  <w:num w:numId="2" w16cid:durableId="1969772821">
    <w:abstractNumId w:val="64"/>
  </w:num>
  <w:num w:numId="3" w16cid:durableId="993755049">
    <w:abstractNumId w:val="135"/>
  </w:num>
  <w:num w:numId="4" w16cid:durableId="586116025">
    <w:abstractNumId w:val="191"/>
  </w:num>
  <w:num w:numId="5" w16cid:durableId="1702245743">
    <w:abstractNumId w:val="198"/>
  </w:num>
  <w:num w:numId="6" w16cid:durableId="1128276001">
    <w:abstractNumId w:val="100"/>
  </w:num>
  <w:num w:numId="7" w16cid:durableId="299381959">
    <w:abstractNumId w:val="116"/>
  </w:num>
  <w:num w:numId="8" w16cid:durableId="743184661">
    <w:abstractNumId w:val="197"/>
  </w:num>
  <w:num w:numId="9" w16cid:durableId="1202087570">
    <w:abstractNumId w:val="208"/>
  </w:num>
  <w:num w:numId="10" w16cid:durableId="1028410972">
    <w:abstractNumId w:val="101"/>
  </w:num>
  <w:num w:numId="11" w16cid:durableId="210462333">
    <w:abstractNumId w:val="76"/>
  </w:num>
  <w:num w:numId="12" w16cid:durableId="2095080098">
    <w:abstractNumId w:val="65"/>
  </w:num>
  <w:num w:numId="13" w16cid:durableId="1395931051">
    <w:abstractNumId w:val="48"/>
  </w:num>
  <w:num w:numId="14" w16cid:durableId="1108617728">
    <w:abstractNumId w:val="134"/>
  </w:num>
  <w:num w:numId="15" w16cid:durableId="951476451">
    <w:abstractNumId w:val="58"/>
  </w:num>
  <w:num w:numId="16" w16cid:durableId="1267739148">
    <w:abstractNumId w:val="88"/>
  </w:num>
  <w:num w:numId="17" w16cid:durableId="1181970123">
    <w:abstractNumId w:val="107"/>
  </w:num>
  <w:num w:numId="18" w16cid:durableId="451361762">
    <w:abstractNumId w:val="104"/>
  </w:num>
  <w:num w:numId="19" w16cid:durableId="1719695523">
    <w:abstractNumId w:val="167"/>
  </w:num>
  <w:num w:numId="20" w16cid:durableId="1708723590">
    <w:abstractNumId w:val="183"/>
  </w:num>
  <w:num w:numId="21" w16cid:durableId="362706822">
    <w:abstractNumId w:val="11"/>
  </w:num>
  <w:num w:numId="22" w16cid:durableId="429470193">
    <w:abstractNumId w:val="212"/>
  </w:num>
  <w:num w:numId="23" w16cid:durableId="1301614841">
    <w:abstractNumId w:val="66"/>
  </w:num>
  <w:num w:numId="24" w16cid:durableId="555823789">
    <w:abstractNumId w:val="123"/>
  </w:num>
  <w:num w:numId="25" w16cid:durableId="1808740245">
    <w:abstractNumId w:val="172"/>
  </w:num>
  <w:num w:numId="26" w16cid:durableId="905334348">
    <w:abstractNumId w:val="125"/>
  </w:num>
  <w:num w:numId="27" w16cid:durableId="1762139636">
    <w:abstractNumId w:val="211"/>
  </w:num>
  <w:num w:numId="28" w16cid:durableId="623661194">
    <w:abstractNumId w:val="153"/>
  </w:num>
  <w:num w:numId="29" w16cid:durableId="1080519049">
    <w:abstractNumId w:val="202"/>
  </w:num>
  <w:num w:numId="30" w16cid:durableId="1764302913">
    <w:abstractNumId w:val="0"/>
  </w:num>
  <w:num w:numId="31" w16cid:durableId="265162533">
    <w:abstractNumId w:val="77"/>
  </w:num>
  <w:num w:numId="32" w16cid:durableId="1980257717">
    <w:abstractNumId w:val="1"/>
  </w:num>
  <w:num w:numId="33" w16cid:durableId="176776402">
    <w:abstractNumId w:val="206"/>
  </w:num>
  <w:num w:numId="34" w16cid:durableId="1466654264">
    <w:abstractNumId w:val="38"/>
  </w:num>
  <w:num w:numId="35" w16cid:durableId="1989239436">
    <w:abstractNumId w:val="110"/>
  </w:num>
  <w:num w:numId="36" w16cid:durableId="848104552">
    <w:abstractNumId w:val="83"/>
  </w:num>
  <w:num w:numId="37" w16cid:durableId="1857960856">
    <w:abstractNumId w:val="32"/>
  </w:num>
  <w:num w:numId="38" w16cid:durableId="435444936">
    <w:abstractNumId w:val="210"/>
  </w:num>
  <w:num w:numId="39" w16cid:durableId="1903324043">
    <w:abstractNumId w:val="46"/>
  </w:num>
  <w:num w:numId="40" w16cid:durableId="246352112">
    <w:abstractNumId w:val="26"/>
  </w:num>
  <w:num w:numId="41" w16cid:durableId="1024359036">
    <w:abstractNumId w:val="75"/>
  </w:num>
  <w:num w:numId="42" w16cid:durableId="1298218601">
    <w:abstractNumId w:val="105"/>
  </w:num>
  <w:num w:numId="43" w16cid:durableId="234169730">
    <w:abstractNumId w:val="20"/>
  </w:num>
  <w:num w:numId="44" w16cid:durableId="693383009">
    <w:abstractNumId w:val="60"/>
  </w:num>
  <w:num w:numId="45" w16cid:durableId="1686591168">
    <w:abstractNumId w:val="146"/>
  </w:num>
  <w:num w:numId="46" w16cid:durableId="1924727275">
    <w:abstractNumId w:val="138"/>
  </w:num>
  <w:num w:numId="47" w16cid:durableId="218908341">
    <w:abstractNumId w:val="131"/>
  </w:num>
  <w:num w:numId="48" w16cid:durableId="1416515728">
    <w:abstractNumId w:val="148"/>
  </w:num>
  <w:num w:numId="49" w16cid:durableId="1126894720">
    <w:abstractNumId w:val="204"/>
  </w:num>
  <w:num w:numId="50" w16cid:durableId="121045156">
    <w:abstractNumId w:val="119"/>
  </w:num>
  <w:num w:numId="51" w16cid:durableId="1561289923">
    <w:abstractNumId w:val="111"/>
  </w:num>
  <w:num w:numId="52" w16cid:durableId="1769306741">
    <w:abstractNumId w:val="158"/>
  </w:num>
  <w:num w:numId="53" w16cid:durableId="76485141">
    <w:abstractNumId w:val="43"/>
  </w:num>
  <w:num w:numId="54" w16cid:durableId="769201495">
    <w:abstractNumId w:val="140"/>
  </w:num>
  <w:num w:numId="55" w16cid:durableId="1315833412">
    <w:abstractNumId w:val="137"/>
  </w:num>
  <w:num w:numId="56" w16cid:durableId="583806331">
    <w:abstractNumId w:val="3"/>
  </w:num>
  <w:num w:numId="57" w16cid:durableId="1551571157">
    <w:abstractNumId w:val="13"/>
  </w:num>
  <w:num w:numId="58" w16cid:durableId="2070299121">
    <w:abstractNumId w:val="151"/>
  </w:num>
  <w:num w:numId="59" w16cid:durableId="706102380">
    <w:abstractNumId w:val="200"/>
  </w:num>
  <w:num w:numId="60" w16cid:durableId="762652933">
    <w:abstractNumId w:val="49"/>
  </w:num>
  <w:num w:numId="61" w16cid:durableId="1980070124">
    <w:abstractNumId w:val="192"/>
  </w:num>
  <w:num w:numId="62" w16cid:durableId="1751384401">
    <w:abstractNumId w:val="165"/>
  </w:num>
  <w:num w:numId="63" w16cid:durableId="888758772">
    <w:abstractNumId w:val="63"/>
  </w:num>
  <w:num w:numId="64" w16cid:durableId="1428504556">
    <w:abstractNumId w:val="14"/>
  </w:num>
  <w:num w:numId="65" w16cid:durableId="1368019865">
    <w:abstractNumId w:val="213"/>
  </w:num>
  <w:num w:numId="66" w16cid:durableId="1997103089">
    <w:abstractNumId w:val="184"/>
  </w:num>
  <w:num w:numId="67" w16cid:durableId="999576817">
    <w:abstractNumId w:val="207"/>
  </w:num>
  <w:num w:numId="68" w16cid:durableId="1120220483">
    <w:abstractNumId w:val="209"/>
  </w:num>
  <w:num w:numId="69" w16cid:durableId="1251962254">
    <w:abstractNumId w:val="10"/>
  </w:num>
  <w:num w:numId="70" w16cid:durableId="1279601433">
    <w:abstractNumId w:val="106"/>
  </w:num>
  <w:num w:numId="71" w16cid:durableId="1467965383">
    <w:abstractNumId w:val="40"/>
  </w:num>
  <w:num w:numId="72" w16cid:durableId="825433357">
    <w:abstractNumId w:val="36"/>
  </w:num>
  <w:num w:numId="73" w16cid:durableId="1998805076">
    <w:abstractNumId w:val="51"/>
  </w:num>
  <w:num w:numId="74" w16cid:durableId="709107061">
    <w:abstractNumId w:val="39"/>
  </w:num>
  <w:num w:numId="75" w16cid:durableId="1231696408">
    <w:abstractNumId w:val="145"/>
  </w:num>
  <w:num w:numId="76" w16cid:durableId="722605870">
    <w:abstractNumId w:val="93"/>
  </w:num>
  <w:num w:numId="77" w16cid:durableId="129324489">
    <w:abstractNumId w:val="179"/>
  </w:num>
  <w:num w:numId="78" w16cid:durableId="983044799">
    <w:abstractNumId w:val="136"/>
  </w:num>
  <w:num w:numId="79" w16cid:durableId="1135030876">
    <w:abstractNumId w:val="12"/>
  </w:num>
  <w:num w:numId="80" w16cid:durableId="193005106">
    <w:abstractNumId w:val="99"/>
  </w:num>
  <w:num w:numId="81" w16cid:durableId="1651210118">
    <w:abstractNumId w:val="181"/>
  </w:num>
  <w:num w:numId="82" w16cid:durableId="1644046001">
    <w:abstractNumId w:val="82"/>
  </w:num>
  <w:num w:numId="83" w16cid:durableId="1825584539">
    <w:abstractNumId w:val="7"/>
  </w:num>
  <w:num w:numId="84" w16cid:durableId="1457600251">
    <w:abstractNumId w:val="120"/>
  </w:num>
  <w:num w:numId="85" w16cid:durableId="796483808">
    <w:abstractNumId w:val="124"/>
  </w:num>
  <w:num w:numId="86" w16cid:durableId="677079084">
    <w:abstractNumId w:val="90"/>
  </w:num>
  <w:num w:numId="87" w16cid:durableId="1717895316">
    <w:abstractNumId w:val="97"/>
  </w:num>
  <w:num w:numId="88" w16cid:durableId="1381586366">
    <w:abstractNumId w:val="154"/>
  </w:num>
  <w:num w:numId="89" w16cid:durableId="726415045">
    <w:abstractNumId w:val="50"/>
  </w:num>
  <w:num w:numId="90" w16cid:durableId="134374695">
    <w:abstractNumId w:val="155"/>
  </w:num>
  <w:num w:numId="91" w16cid:durableId="1333605177">
    <w:abstractNumId w:val="170"/>
  </w:num>
  <w:num w:numId="92" w16cid:durableId="707990345">
    <w:abstractNumId w:val="91"/>
  </w:num>
  <w:num w:numId="93" w16cid:durableId="1424061098">
    <w:abstractNumId w:val="27"/>
  </w:num>
  <w:num w:numId="94" w16cid:durableId="1238593463">
    <w:abstractNumId w:val="103"/>
  </w:num>
  <w:num w:numId="95" w16cid:durableId="474218565">
    <w:abstractNumId w:val="41"/>
  </w:num>
  <w:num w:numId="96" w16cid:durableId="1305157866">
    <w:abstractNumId w:val="19"/>
  </w:num>
  <w:num w:numId="97" w16cid:durableId="503668382">
    <w:abstractNumId w:val="161"/>
  </w:num>
  <w:num w:numId="98" w16cid:durableId="141898825">
    <w:abstractNumId w:val="70"/>
  </w:num>
  <w:num w:numId="99" w16cid:durableId="322399246">
    <w:abstractNumId w:val="21"/>
  </w:num>
  <w:num w:numId="100" w16cid:durableId="1519343566">
    <w:abstractNumId w:val="34"/>
  </w:num>
  <w:num w:numId="101" w16cid:durableId="1724324996">
    <w:abstractNumId w:val="85"/>
  </w:num>
  <w:num w:numId="102" w16cid:durableId="1758553305">
    <w:abstractNumId w:val="86"/>
  </w:num>
  <w:num w:numId="103" w16cid:durableId="1085539426">
    <w:abstractNumId w:val="68"/>
  </w:num>
  <w:num w:numId="104" w16cid:durableId="1402362524">
    <w:abstractNumId w:val="177"/>
  </w:num>
  <w:num w:numId="105" w16cid:durableId="83691757">
    <w:abstractNumId w:val="157"/>
  </w:num>
  <w:num w:numId="106" w16cid:durableId="1198078696">
    <w:abstractNumId w:val="47"/>
  </w:num>
  <w:num w:numId="107" w16cid:durableId="1240169118">
    <w:abstractNumId w:val="33"/>
  </w:num>
  <w:num w:numId="108" w16cid:durableId="187839146">
    <w:abstractNumId w:val="87"/>
  </w:num>
  <w:num w:numId="109" w16cid:durableId="139004657">
    <w:abstractNumId w:val="173"/>
  </w:num>
  <w:num w:numId="110" w16cid:durableId="835002621">
    <w:abstractNumId w:val="193"/>
  </w:num>
  <w:num w:numId="111" w16cid:durableId="146362569">
    <w:abstractNumId w:val="95"/>
  </w:num>
  <w:num w:numId="112" w16cid:durableId="1851218359">
    <w:abstractNumId w:val="185"/>
  </w:num>
  <w:num w:numId="113" w16cid:durableId="1189637771">
    <w:abstractNumId w:val="8"/>
  </w:num>
  <w:num w:numId="114" w16cid:durableId="1268536209">
    <w:abstractNumId w:val="67"/>
  </w:num>
  <w:num w:numId="115" w16cid:durableId="603001856">
    <w:abstractNumId w:val="81"/>
  </w:num>
  <w:num w:numId="116" w16cid:durableId="41905772">
    <w:abstractNumId w:val="15"/>
  </w:num>
  <w:num w:numId="117" w16cid:durableId="935871616">
    <w:abstractNumId w:val="42"/>
  </w:num>
  <w:num w:numId="118" w16cid:durableId="1768841013">
    <w:abstractNumId w:val="79"/>
  </w:num>
  <w:num w:numId="119" w16cid:durableId="900410431">
    <w:abstractNumId w:val="94"/>
  </w:num>
  <w:num w:numId="120" w16cid:durableId="315885655">
    <w:abstractNumId w:val="52"/>
  </w:num>
  <w:num w:numId="121" w16cid:durableId="1814448626">
    <w:abstractNumId w:val="59"/>
  </w:num>
  <w:num w:numId="122" w16cid:durableId="1097486741">
    <w:abstractNumId w:val="214"/>
  </w:num>
  <w:num w:numId="123" w16cid:durableId="1956865228">
    <w:abstractNumId w:val="5"/>
  </w:num>
  <w:num w:numId="124" w16cid:durableId="1276867340">
    <w:abstractNumId w:val="96"/>
  </w:num>
  <w:num w:numId="125" w16cid:durableId="1608587397">
    <w:abstractNumId w:val="156"/>
  </w:num>
  <w:num w:numId="126" w16cid:durableId="2131439396">
    <w:abstractNumId w:val="159"/>
  </w:num>
  <w:num w:numId="127" w16cid:durableId="1244336791">
    <w:abstractNumId w:val="55"/>
  </w:num>
  <w:num w:numId="128" w16cid:durableId="818154906">
    <w:abstractNumId w:val="162"/>
  </w:num>
  <w:num w:numId="129" w16cid:durableId="1882933843">
    <w:abstractNumId w:val="199"/>
  </w:num>
  <w:num w:numId="130" w16cid:durableId="1056199195">
    <w:abstractNumId w:val="56"/>
  </w:num>
  <w:num w:numId="131" w16cid:durableId="553470426">
    <w:abstractNumId w:val="78"/>
  </w:num>
  <w:num w:numId="132" w16cid:durableId="739669324">
    <w:abstractNumId w:val="174"/>
  </w:num>
  <w:num w:numId="133" w16cid:durableId="1342589866">
    <w:abstractNumId w:val="114"/>
  </w:num>
  <w:num w:numId="134" w16cid:durableId="805589429">
    <w:abstractNumId w:val="194"/>
  </w:num>
  <w:num w:numId="135" w16cid:durableId="1751851846">
    <w:abstractNumId w:val="89"/>
  </w:num>
  <w:num w:numId="136" w16cid:durableId="1035348142">
    <w:abstractNumId w:val="166"/>
  </w:num>
  <w:num w:numId="137" w16cid:durableId="342322650">
    <w:abstractNumId w:val="121"/>
  </w:num>
  <w:num w:numId="138" w16cid:durableId="2021813476">
    <w:abstractNumId w:val="61"/>
  </w:num>
  <w:num w:numId="139" w16cid:durableId="1260796502">
    <w:abstractNumId w:val="122"/>
  </w:num>
  <w:num w:numId="140" w16cid:durableId="211890294">
    <w:abstractNumId w:val="115"/>
  </w:num>
  <w:num w:numId="141" w16cid:durableId="1770925473">
    <w:abstractNumId w:val="152"/>
  </w:num>
  <w:num w:numId="142" w16cid:durableId="192891600">
    <w:abstractNumId w:val="28"/>
  </w:num>
  <w:num w:numId="143" w16cid:durableId="675690864">
    <w:abstractNumId w:val="133"/>
  </w:num>
  <w:num w:numId="144" w16cid:durableId="1495105408">
    <w:abstractNumId w:val="92"/>
  </w:num>
  <w:num w:numId="145" w16cid:durableId="170608313">
    <w:abstractNumId w:val="9"/>
  </w:num>
  <w:num w:numId="146" w16cid:durableId="388725436">
    <w:abstractNumId w:val="178"/>
  </w:num>
  <w:num w:numId="147" w16cid:durableId="1916433450">
    <w:abstractNumId w:val="143"/>
  </w:num>
  <w:num w:numId="148" w16cid:durableId="3675684">
    <w:abstractNumId w:val="109"/>
  </w:num>
  <w:num w:numId="149" w16cid:durableId="1134447677">
    <w:abstractNumId w:val="128"/>
  </w:num>
  <w:num w:numId="150" w16cid:durableId="269163122">
    <w:abstractNumId w:val="118"/>
  </w:num>
  <w:num w:numId="151" w16cid:durableId="596711321">
    <w:abstractNumId w:val="141"/>
  </w:num>
  <w:num w:numId="152" w16cid:durableId="574584926">
    <w:abstractNumId w:val="25"/>
  </w:num>
  <w:num w:numId="153" w16cid:durableId="2109736526">
    <w:abstractNumId w:val="203"/>
  </w:num>
  <w:num w:numId="154" w16cid:durableId="1291741062">
    <w:abstractNumId w:val="215"/>
  </w:num>
  <w:num w:numId="155" w16cid:durableId="1206135565">
    <w:abstractNumId w:val="150"/>
  </w:num>
  <w:num w:numId="156" w16cid:durableId="154761118">
    <w:abstractNumId w:val="112"/>
  </w:num>
  <w:num w:numId="157" w16cid:durableId="6100150">
    <w:abstractNumId w:val="74"/>
  </w:num>
  <w:num w:numId="158" w16cid:durableId="1250579651">
    <w:abstractNumId w:val="84"/>
  </w:num>
  <w:num w:numId="159" w16cid:durableId="356202047">
    <w:abstractNumId w:val="37"/>
  </w:num>
  <w:num w:numId="160" w16cid:durableId="884827526">
    <w:abstractNumId w:val="149"/>
  </w:num>
  <w:num w:numId="161" w16cid:durableId="34549794">
    <w:abstractNumId w:val="53"/>
  </w:num>
  <w:num w:numId="162" w16cid:durableId="1224100997">
    <w:abstractNumId w:val="102"/>
  </w:num>
  <w:num w:numId="163" w16cid:durableId="940256393">
    <w:abstractNumId w:val="163"/>
  </w:num>
  <w:num w:numId="164" w16cid:durableId="1318457270">
    <w:abstractNumId w:val="147"/>
  </w:num>
  <w:num w:numId="165" w16cid:durableId="1415737338">
    <w:abstractNumId w:val="108"/>
  </w:num>
  <w:num w:numId="166" w16cid:durableId="1779907670">
    <w:abstractNumId w:val="45"/>
  </w:num>
  <w:num w:numId="167" w16cid:durableId="1723602264">
    <w:abstractNumId w:val="182"/>
  </w:num>
  <w:num w:numId="168" w16cid:durableId="1451587149">
    <w:abstractNumId w:val="35"/>
  </w:num>
  <w:num w:numId="169" w16cid:durableId="723872476">
    <w:abstractNumId w:val="127"/>
  </w:num>
  <w:num w:numId="170" w16cid:durableId="372077083">
    <w:abstractNumId w:val="144"/>
  </w:num>
  <w:num w:numId="171" w16cid:durableId="62607842">
    <w:abstractNumId w:val="129"/>
  </w:num>
  <w:num w:numId="172" w16cid:durableId="915626482">
    <w:abstractNumId w:val="18"/>
  </w:num>
  <w:num w:numId="173" w16cid:durableId="748817343">
    <w:abstractNumId w:val="176"/>
  </w:num>
  <w:num w:numId="174" w16cid:durableId="617182856">
    <w:abstractNumId w:val="80"/>
  </w:num>
  <w:num w:numId="175" w16cid:durableId="1787964111">
    <w:abstractNumId w:val="22"/>
  </w:num>
  <w:num w:numId="176" w16cid:durableId="1662461199">
    <w:abstractNumId w:val="30"/>
  </w:num>
  <w:num w:numId="177" w16cid:durableId="1460297896">
    <w:abstractNumId w:val="160"/>
  </w:num>
  <w:num w:numId="178" w16cid:durableId="701521453">
    <w:abstractNumId w:val="171"/>
  </w:num>
  <w:num w:numId="179" w16cid:durableId="1361474917">
    <w:abstractNumId w:val="44"/>
  </w:num>
  <w:num w:numId="180" w16cid:durableId="1743525033">
    <w:abstractNumId w:val="188"/>
  </w:num>
  <w:num w:numId="181" w16cid:durableId="481389113">
    <w:abstractNumId w:val="164"/>
  </w:num>
  <w:num w:numId="182" w16cid:durableId="97600470">
    <w:abstractNumId w:val="189"/>
  </w:num>
  <w:num w:numId="183" w16cid:durableId="1217009680">
    <w:abstractNumId w:val="73"/>
  </w:num>
  <w:num w:numId="184" w16cid:durableId="1357467517">
    <w:abstractNumId w:val="142"/>
  </w:num>
  <w:num w:numId="185" w16cid:durableId="955066101">
    <w:abstractNumId w:val="54"/>
  </w:num>
  <w:num w:numId="186" w16cid:durableId="1876845896">
    <w:abstractNumId w:val="117"/>
  </w:num>
  <w:num w:numId="187" w16cid:durableId="1268001909">
    <w:abstractNumId w:val="195"/>
  </w:num>
  <w:num w:numId="188" w16cid:durableId="1232809278">
    <w:abstractNumId w:val="201"/>
  </w:num>
  <w:num w:numId="189" w16cid:durableId="536159260">
    <w:abstractNumId w:val="175"/>
  </w:num>
  <w:num w:numId="190" w16cid:durableId="1795827053">
    <w:abstractNumId w:val="23"/>
  </w:num>
  <w:num w:numId="191" w16cid:durableId="771902271">
    <w:abstractNumId w:val="205"/>
  </w:num>
  <w:num w:numId="192" w16cid:durableId="767116526">
    <w:abstractNumId w:val="187"/>
  </w:num>
  <w:num w:numId="193" w16cid:durableId="1715930412">
    <w:abstractNumId w:val="98"/>
  </w:num>
  <w:num w:numId="194" w16cid:durableId="2053116144">
    <w:abstractNumId w:val="4"/>
  </w:num>
  <w:num w:numId="195" w16cid:durableId="506209186">
    <w:abstractNumId w:val="186"/>
  </w:num>
  <w:num w:numId="196" w16cid:durableId="1594892896">
    <w:abstractNumId w:val="62"/>
  </w:num>
  <w:num w:numId="197" w16cid:durableId="2051149696">
    <w:abstractNumId w:val="57"/>
  </w:num>
  <w:num w:numId="198" w16cid:durableId="679044894">
    <w:abstractNumId w:val="113"/>
  </w:num>
  <w:num w:numId="199" w16cid:durableId="2018539474">
    <w:abstractNumId w:val="31"/>
  </w:num>
  <w:num w:numId="200" w16cid:durableId="1047491023">
    <w:abstractNumId w:val="24"/>
  </w:num>
  <w:num w:numId="201" w16cid:durableId="171528994">
    <w:abstractNumId w:val="168"/>
  </w:num>
  <w:num w:numId="202" w16cid:durableId="908468158">
    <w:abstractNumId w:val="29"/>
  </w:num>
  <w:num w:numId="203" w16cid:durableId="364984717">
    <w:abstractNumId w:val="71"/>
  </w:num>
  <w:num w:numId="204" w16cid:durableId="451826249">
    <w:abstractNumId w:val="132"/>
  </w:num>
  <w:num w:numId="205" w16cid:durableId="1160584359">
    <w:abstractNumId w:val="169"/>
  </w:num>
  <w:num w:numId="206" w16cid:durableId="937368963">
    <w:abstractNumId w:val="196"/>
  </w:num>
  <w:num w:numId="207" w16cid:durableId="239827271">
    <w:abstractNumId w:val="180"/>
  </w:num>
  <w:num w:numId="208" w16cid:durableId="584533675">
    <w:abstractNumId w:val="69"/>
  </w:num>
  <w:num w:numId="209" w16cid:durableId="247885055">
    <w:abstractNumId w:val="126"/>
  </w:num>
  <w:num w:numId="210" w16cid:durableId="1377123787">
    <w:abstractNumId w:val="2"/>
  </w:num>
  <w:num w:numId="211" w16cid:durableId="711425926">
    <w:abstractNumId w:val="6"/>
  </w:num>
  <w:num w:numId="212" w16cid:durableId="1174566751">
    <w:abstractNumId w:val="16"/>
  </w:num>
  <w:num w:numId="213" w16cid:durableId="609975969">
    <w:abstractNumId w:val="130"/>
  </w:num>
  <w:num w:numId="214" w16cid:durableId="172453246">
    <w:abstractNumId w:val="72"/>
  </w:num>
  <w:num w:numId="215" w16cid:durableId="1280600607">
    <w:abstractNumId w:val="139"/>
  </w:num>
  <w:num w:numId="216" w16cid:durableId="15024287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9620D"/>
    <w:rsid w:val="000E5E0C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D0694"/>
    <w:rsid w:val="002D63C0"/>
    <w:rsid w:val="002F2663"/>
    <w:rsid w:val="00305E8E"/>
    <w:rsid w:val="00342070"/>
    <w:rsid w:val="003437AD"/>
    <w:rsid w:val="00355840"/>
    <w:rsid w:val="00375473"/>
    <w:rsid w:val="003C4213"/>
    <w:rsid w:val="003D4892"/>
    <w:rsid w:val="003D593B"/>
    <w:rsid w:val="003D6FF4"/>
    <w:rsid w:val="003E0E50"/>
    <w:rsid w:val="003E639A"/>
    <w:rsid w:val="003E73E6"/>
    <w:rsid w:val="003F7676"/>
    <w:rsid w:val="00421DCE"/>
    <w:rsid w:val="0042534D"/>
    <w:rsid w:val="004650D5"/>
    <w:rsid w:val="004741DF"/>
    <w:rsid w:val="004A6242"/>
    <w:rsid w:val="004B1EE4"/>
    <w:rsid w:val="004B49D6"/>
    <w:rsid w:val="004D247E"/>
    <w:rsid w:val="004E074F"/>
    <w:rsid w:val="0050112B"/>
    <w:rsid w:val="005221A8"/>
    <w:rsid w:val="00580F46"/>
    <w:rsid w:val="00586BCE"/>
    <w:rsid w:val="005962A0"/>
    <w:rsid w:val="005B4561"/>
    <w:rsid w:val="005E0DC3"/>
    <w:rsid w:val="00600E05"/>
    <w:rsid w:val="00621091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37969"/>
    <w:rsid w:val="008476EE"/>
    <w:rsid w:val="00867BAB"/>
    <w:rsid w:val="00867FF2"/>
    <w:rsid w:val="008D1926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04F81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980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2025-09-21T12:40:00Z</cp:lastPrinted>
  <dcterms:created xsi:type="dcterms:W3CDTF">2025-09-21T12:46:00Z</dcterms:created>
  <dcterms:modified xsi:type="dcterms:W3CDTF">2025-09-21T12:46:00Z</dcterms:modified>
</cp:coreProperties>
</file>